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33" w:rsidRDefault="003C7933"/>
    <w:p w:rsidR="003A6ABE" w:rsidRDefault="003A6ABE">
      <w:r>
        <w:rPr>
          <w:noProof/>
          <w:lang w:eastAsia="ru-RU"/>
        </w:rPr>
        <w:drawing>
          <wp:inline distT="0" distB="0" distL="0" distR="0" wp14:anchorId="3866F10D" wp14:editId="603A5105">
            <wp:extent cx="9136048" cy="4898003"/>
            <wp:effectExtent l="0" t="0" r="0" b="0"/>
            <wp:docPr id="1" name="Рисунок 1" descr="C:\Users\User\Desktop\1рп 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338" cy="48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A9" w:rsidRDefault="007448A9" w:rsidP="007448A9">
      <w:pPr>
        <w:keepNext/>
        <w:keepLines/>
        <w:spacing w:after="203" w:line="230" w:lineRule="exact"/>
        <w:ind w:left="380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7448A9" w:rsidRDefault="007448A9" w:rsidP="007448A9">
      <w:pPr>
        <w:keepNext/>
        <w:keepLines/>
        <w:spacing w:after="203" w:line="230" w:lineRule="exact"/>
        <w:ind w:left="380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7448A9" w:rsidRPr="007448A9" w:rsidRDefault="007448A9" w:rsidP="007448A9">
      <w:pPr>
        <w:keepNext/>
        <w:keepLines/>
        <w:spacing w:after="203" w:line="230" w:lineRule="exact"/>
        <w:ind w:left="380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448A9" w:rsidRPr="007448A9" w:rsidRDefault="007448A9" w:rsidP="007448A9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Рабочая программа учебного предмета «Русский язык» на первой ступени обучения (1-4 класс)</w:t>
      </w:r>
    </w:p>
    <w:p w:rsidR="007448A9" w:rsidRPr="007448A9" w:rsidRDefault="007448A9" w:rsidP="007448A9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общеобразовательной школы МОУ «</w:t>
      </w:r>
      <w:proofErr w:type="spellStart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Новопетровская</w:t>
      </w:r>
      <w:proofErr w:type="spellEnd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7448A9" w:rsidRPr="007448A9" w:rsidRDefault="007448A9" w:rsidP="007448A9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Количество часов: 670.</w:t>
      </w:r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ab/>
        <w:t>Уровень: базовый</w:t>
      </w:r>
    </w:p>
    <w:p w:rsidR="007448A9" w:rsidRPr="007448A9" w:rsidRDefault="007448A9" w:rsidP="007448A9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Программа по русскому языку составлена на основе авторской  Программы «Русский язык» для 1-4 класса, авторы </w:t>
      </w:r>
      <w:proofErr w:type="spellStart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С.В.Иванов</w:t>
      </w:r>
      <w:proofErr w:type="spellEnd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А.О.Евдокимова</w:t>
      </w:r>
      <w:proofErr w:type="spellEnd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М.И.Кузнецова</w:t>
      </w:r>
      <w:proofErr w:type="spellEnd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изд. </w:t>
      </w:r>
      <w:proofErr w:type="spellStart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7448A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-Граф, 2012 г. </w:t>
      </w:r>
    </w:p>
    <w:p w:rsidR="007448A9" w:rsidRPr="007448A9" w:rsidRDefault="007448A9" w:rsidP="007448A9">
      <w:p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Программа по русскому языку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русского языка.</w:t>
      </w:r>
    </w:p>
    <w:p w:rsidR="007448A9" w:rsidRPr="007448A9" w:rsidRDefault="007448A9" w:rsidP="007448A9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Данная программа составлена с учетом УМК «Начальная школа 21 века» под ред. Н.Ф. Виноградовой.</w:t>
      </w:r>
    </w:p>
    <w:p w:rsidR="007448A9" w:rsidRPr="007448A9" w:rsidRDefault="007448A9" w:rsidP="007448A9">
      <w:p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Планируется организация и проведение дистанционного обучения учащихся с применением информационно-образовательного портала «Сетевой класс Белогорья».</w:t>
      </w:r>
    </w:p>
    <w:p w:rsidR="007448A9" w:rsidRPr="007448A9" w:rsidRDefault="007448A9" w:rsidP="007448A9">
      <w:p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448A9" w:rsidRPr="007448A9" w:rsidRDefault="007448A9" w:rsidP="007448A9">
      <w:pPr>
        <w:spacing w:after="240" w:line="274" w:lineRule="exact"/>
        <w:ind w:left="20" w:right="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Цели и задачи  начальной ступени обучения:</w:t>
      </w:r>
    </w:p>
    <w:p w:rsidR="007448A9" w:rsidRPr="007448A9" w:rsidRDefault="007448A9" w:rsidP="007448A9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системе предметов общеобразовательной школы курс «Русский язык» реализует познавательную и социокультурную цели:</w:t>
      </w:r>
    </w:p>
    <w:p w:rsidR="007448A9" w:rsidRPr="007448A9" w:rsidRDefault="007448A9" w:rsidP="007448A9">
      <w:pPr>
        <w:numPr>
          <w:ilvl w:val="0"/>
          <w:numId w:val="1"/>
        </w:numPr>
        <w:tabs>
          <w:tab w:val="left" w:pos="193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познавательная цель</w:t>
      </w: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предполагает ознакомление учащихся</w:t>
      </w: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основными положениями науки</w:t>
      </w: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языке и формирование на этой основе знаково-символического и логического мышления учащихся;</w:t>
      </w:r>
    </w:p>
    <w:p w:rsidR="007448A9" w:rsidRPr="007448A9" w:rsidRDefault="007448A9" w:rsidP="007448A9">
      <w:pPr>
        <w:tabs>
          <w:tab w:val="left" w:pos="332"/>
        </w:tabs>
        <w:spacing w:after="240" w:line="278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  <w:t>- социокультурная цель — изучение русского языка</w:t>
      </w: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448A9" w:rsidRPr="007448A9" w:rsidRDefault="007448A9" w:rsidP="007448A9">
      <w:pPr>
        <w:spacing w:after="0" w:line="278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достижения поставленных целей изучения русского языка в начальной школе необходимо решение </w:t>
      </w:r>
      <w:r w:rsidRPr="007448A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следующих практических задач:</w:t>
      </w:r>
    </w:p>
    <w:p w:rsidR="007448A9" w:rsidRPr="007448A9" w:rsidRDefault="007448A9" w:rsidP="007448A9">
      <w:pPr>
        <w:numPr>
          <w:ilvl w:val="0"/>
          <w:numId w:val="1"/>
        </w:numPr>
        <w:tabs>
          <w:tab w:val="left" w:pos="169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448A9" w:rsidRPr="007448A9" w:rsidRDefault="007448A9" w:rsidP="007448A9">
      <w:pPr>
        <w:numPr>
          <w:ilvl w:val="0"/>
          <w:numId w:val="1"/>
        </w:numPr>
        <w:tabs>
          <w:tab w:val="left" w:pos="178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7448A9" w:rsidRPr="007448A9" w:rsidRDefault="007448A9" w:rsidP="007448A9">
      <w:pPr>
        <w:numPr>
          <w:ilvl w:val="0"/>
          <w:numId w:val="1"/>
        </w:numPr>
        <w:tabs>
          <w:tab w:val="left" w:pos="231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овладение учащимися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тексты-описания</w:t>
      </w:r>
      <w:proofErr w:type="gramEnd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тексты-повествования небольшого объёма;</w:t>
      </w:r>
    </w:p>
    <w:p w:rsidR="007448A9" w:rsidRPr="007448A9" w:rsidRDefault="007448A9" w:rsidP="007448A9">
      <w:pPr>
        <w:numPr>
          <w:ilvl w:val="0"/>
          <w:numId w:val="1"/>
        </w:numPr>
        <w:tabs>
          <w:tab w:val="left" w:pos="193"/>
        </w:tabs>
        <w:spacing w:after="275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</w:t>
      </w:r>
    </w:p>
    <w:p w:rsidR="007448A9" w:rsidRPr="007448A9" w:rsidRDefault="007448A9" w:rsidP="007448A9">
      <w:pPr>
        <w:keepNext/>
        <w:keepLines/>
        <w:spacing w:after="208" w:line="230" w:lineRule="exact"/>
        <w:outlineLvl w:val="3"/>
        <w:rPr>
          <w:rFonts w:ascii="Calibri" w:eastAsia="Arial Unicode MS" w:hAnsi="Calibri" w:cs="Times New Roman"/>
          <w:b/>
          <w:bCs/>
          <w:sz w:val="23"/>
          <w:szCs w:val="23"/>
        </w:rPr>
      </w:pPr>
      <w:bookmarkStart w:id="0" w:name="bookmark8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bookmarkStart w:id="1" w:name="bookmark9"/>
      <w:bookmarkEnd w:id="0"/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«Русский язык» в учебном плане</w:t>
      </w:r>
      <w:bookmarkEnd w:id="1"/>
    </w:p>
    <w:p w:rsidR="007448A9" w:rsidRPr="007448A9" w:rsidRDefault="007448A9" w:rsidP="007448A9">
      <w:pPr>
        <w:spacing w:after="575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учебном плане МОУ «</w:t>
      </w:r>
      <w:proofErr w:type="spellStart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Новопетровская</w:t>
      </w:r>
      <w:proofErr w:type="spellEnd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СОШ» на изучение русского языка в начальной школе выделяется 670 часов, из них в 1 классе 165 часов (5 часов в неделю, 33 учебные недели), во 2- 4 классах по 170 часов (5 часов в неделю, 34 учебные недели в каждом классе).</w:t>
      </w:r>
    </w:p>
    <w:p w:rsidR="007448A9" w:rsidRPr="007448A9" w:rsidRDefault="007448A9" w:rsidP="007448A9">
      <w:pPr>
        <w:spacing w:after="575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448A9" w:rsidRPr="007448A9" w:rsidRDefault="007448A9" w:rsidP="007448A9">
      <w:pPr>
        <w:keepNext/>
        <w:keepLines/>
        <w:numPr>
          <w:ilvl w:val="0"/>
          <w:numId w:val="7"/>
        </w:numPr>
        <w:spacing w:after="0" w:line="230" w:lineRule="exact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2" w:name="bookmark11"/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</w:t>
      </w:r>
      <w:bookmarkStart w:id="3" w:name="bookmark12"/>
      <w:bookmarkEnd w:id="2"/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предмета «Русский язык»</w:t>
      </w:r>
      <w:bookmarkEnd w:id="3"/>
    </w:p>
    <w:p w:rsidR="007448A9" w:rsidRPr="007448A9" w:rsidRDefault="007448A9" w:rsidP="007448A9">
      <w:pPr>
        <w:keepNext/>
        <w:keepLines/>
        <w:spacing w:after="0" w:line="230" w:lineRule="exact"/>
        <w:ind w:left="740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7448A9" w:rsidRPr="007448A9" w:rsidRDefault="007448A9" w:rsidP="007448A9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 </w:t>
      </w:r>
    </w:p>
    <w:p w:rsidR="007448A9" w:rsidRPr="007448A9" w:rsidRDefault="007448A9" w:rsidP="007448A9">
      <w:pPr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осознание языка как основного средства человеческого общения; </w:t>
      </w:r>
    </w:p>
    <w:p w:rsidR="007448A9" w:rsidRPr="007448A9" w:rsidRDefault="007448A9" w:rsidP="007448A9">
      <w:pPr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восприятие русского языка как явления национальной культуры;</w:t>
      </w:r>
    </w:p>
    <w:p w:rsidR="007448A9" w:rsidRPr="007448A9" w:rsidRDefault="007448A9" w:rsidP="007448A9">
      <w:pPr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7448A9" w:rsidRPr="007448A9" w:rsidRDefault="007448A9" w:rsidP="007448A9">
      <w:pPr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7448A9" w:rsidRPr="007448A9" w:rsidRDefault="007448A9" w:rsidP="007448A9">
      <w:pPr>
        <w:spacing w:after="0" w:line="274" w:lineRule="exact"/>
        <w:ind w:left="74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448A9" w:rsidRPr="007448A9" w:rsidRDefault="007448A9" w:rsidP="007448A9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448A9" w:rsidRPr="007448A9" w:rsidRDefault="007448A9" w:rsidP="007448A9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</w:t>
      </w:r>
    </w:p>
    <w:p w:rsidR="007448A9" w:rsidRPr="007448A9" w:rsidRDefault="007448A9" w:rsidP="007448A9">
      <w:pPr>
        <w:numPr>
          <w:ilvl w:val="0"/>
          <w:numId w:val="9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умение использовать язык с целью поиска необходимой информации в различных источниках (справочниках, словарях, в сети Интернет)  для решения учебных задач;</w:t>
      </w:r>
    </w:p>
    <w:p w:rsidR="007448A9" w:rsidRPr="007448A9" w:rsidRDefault="007448A9" w:rsidP="007448A9">
      <w:pPr>
        <w:numPr>
          <w:ilvl w:val="0"/>
          <w:numId w:val="9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7448A9" w:rsidRPr="007448A9" w:rsidRDefault="007448A9" w:rsidP="007448A9">
      <w:pPr>
        <w:numPr>
          <w:ilvl w:val="0"/>
          <w:numId w:val="9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7448A9" w:rsidRPr="007448A9" w:rsidRDefault="007448A9" w:rsidP="007448A9">
      <w:pPr>
        <w:numPr>
          <w:ilvl w:val="0"/>
          <w:numId w:val="9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стремление к более точному выражению собственного мнения и позиции;</w:t>
      </w:r>
    </w:p>
    <w:p w:rsidR="007448A9" w:rsidRPr="007448A9" w:rsidRDefault="007448A9" w:rsidP="007448A9">
      <w:pPr>
        <w:numPr>
          <w:ilvl w:val="0"/>
          <w:numId w:val="9"/>
        </w:num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умение задавать вопросы.</w:t>
      </w:r>
    </w:p>
    <w:p w:rsidR="007448A9" w:rsidRPr="007448A9" w:rsidRDefault="007448A9" w:rsidP="007448A9">
      <w:pPr>
        <w:spacing w:after="0" w:line="274" w:lineRule="exact"/>
        <w:ind w:left="20" w:right="17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448A9" w:rsidRPr="007448A9" w:rsidRDefault="007448A9" w:rsidP="007448A9">
      <w:pPr>
        <w:spacing w:after="75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Предметными</w:t>
      </w: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</w:t>
      </w:r>
    </w:p>
    <w:p w:rsidR="007448A9" w:rsidRPr="007448A9" w:rsidRDefault="007448A9" w:rsidP="007448A9">
      <w:pPr>
        <w:numPr>
          <w:ilvl w:val="0"/>
          <w:numId w:val="10"/>
        </w:numPr>
        <w:spacing w:after="75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7448A9" w:rsidRPr="007448A9" w:rsidRDefault="007448A9" w:rsidP="007448A9">
      <w:pPr>
        <w:numPr>
          <w:ilvl w:val="0"/>
          <w:numId w:val="10"/>
        </w:numPr>
        <w:spacing w:after="75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7448A9" w:rsidRPr="007448A9" w:rsidRDefault="007448A9" w:rsidP="007448A9">
      <w:pPr>
        <w:numPr>
          <w:ilvl w:val="0"/>
          <w:numId w:val="10"/>
        </w:numPr>
        <w:spacing w:after="75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  <w:proofErr w:type="gramEnd"/>
    </w:p>
    <w:p w:rsidR="007448A9" w:rsidRPr="007448A9" w:rsidRDefault="007448A9" w:rsidP="007448A9">
      <w:pPr>
        <w:numPr>
          <w:ilvl w:val="0"/>
          <w:numId w:val="10"/>
        </w:numPr>
        <w:spacing w:after="75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способность контролировать свои действия, проверять </w:t>
      </w:r>
      <w:proofErr w:type="gramStart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7448A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7448A9" w:rsidRPr="007448A9" w:rsidRDefault="007448A9" w:rsidP="007448A9">
      <w:pPr>
        <w:spacing w:after="75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6770"/>
      </w:tblGrid>
      <w:tr w:rsidR="007448A9" w:rsidRPr="007448A9" w:rsidTr="009A73A7">
        <w:trPr>
          <w:trHeight w:val="144"/>
        </w:trPr>
        <w:tc>
          <w:tcPr>
            <w:tcW w:w="15242" w:type="dxa"/>
            <w:gridSpan w:val="2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1.Различать звуки и буквы и проводить звукобуквенный разбор слов, указывая количество звуков и букв (устно).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2. Распознавать и характеризовать звуки (гласные ударные/безударные),  согласные (твердые/мягкие, парные/непарные твердые и мягкие; согласные звонкие/глухие, парные/непарные звонкие и глухие).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3.Называть последовательность букв в русском алфавите. </w:t>
            </w: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4.Пользоваться алфавитом для упорядочивания слов. 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1.Проводить фонетико-графический (звукобуквенный) разбор слова самостоятельно по предложенному в учебнике алгоритму.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2. Устанавливать последовательность звуков в слове, соотносить их с буквами (самостоятельно); 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характеризовать звуки (гласные ударные/безударные), согласные (твердые/мягкие, парные/непарные твердые и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мягкие; согласные звонкие/глухие, парные/непарные звонкие и глухие);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оценивать правильность проведения фонетико-графического (звукобуквенного) разбора слов и исправлять самостоятельно ошибки.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3.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Выстраивать слова в нужном порядке.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Определять в слове ударный/ безударный слог</w:t>
            </w: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1.Соблюдать нормы русского и родного литературного языка в собственной речи.</w:t>
            </w: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2.Находить при сомнении в правильности постановки ударения или произношения слова ответ при помощи  учителя, родителя и др.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1.Выявлять слова, значение которых требует уточнения.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2.Определять значение слова по тексту.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1.Использовать слова в тексте по их лексическому значению;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2.Выбирать слова из ряда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предложенных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для успешного решения коммуникативной задачи.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Определять слова, называющие предметы, действия и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признаки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принадлежность слова к роду (он, она, оно, они). 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Различать слова, называющие предметы, действия и признаки; задавать вопросы к словам;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1.Различать предложение, слово. 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2.Определять постановку знаков в конце предложения.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предложения по цели высказывания, находить повествовательные/побудительные/ вопросительные предложения.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1.Применять правила правописания (в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объѐме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курса). 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2.Безошибочно списывать текст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объѐмом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20-25 слов. 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3.Писать под диктовку тексты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объѐмом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15-20 слов в соответствии с изученными правилами правописания. 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48A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Осознавать место возможного возникновения орфографической ошибки. 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2.П</w:t>
            </w:r>
            <w:r w:rsidRPr="007448A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одбирать примеры с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определѐнной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орфограммой. 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возраста.  </w:t>
            </w:r>
          </w:p>
          <w:p w:rsidR="007448A9" w:rsidRPr="007448A9" w:rsidRDefault="007448A9" w:rsidP="007448A9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2.Соблюдать в повседневной жизни нормы речевого этикета и правила устного общения. 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3.Выражать собственное мнение с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 общения. 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4.Сочинять письма, поздравительные открытки, записки и другие небольшие тексты для конкретных ситуаций общения.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1.С</w:t>
            </w:r>
            <w:r w:rsidRPr="007448A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оставлять устные рассказы по иллюстрации. 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2.П</w:t>
            </w:r>
            <w:r w:rsidRPr="007448A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одробно или выборочно пересказывать текст.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448A9" w:rsidRPr="007448A9" w:rsidRDefault="007448A9" w:rsidP="007448A9">
      <w:pPr>
        <w:spacing w:after="75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6770"/>
      </w:tblGrid>
      <w:tr w:rsidR="007448A9" w:rsidRPr="007448A9" w:rsidTr="009A73A7">
        <w:trPr>
          <w:trHeight w:val="144"/>
        </w:trPr>
        <w:tc>
          <w:tcPr>
            <w:tcW w:w="15242" w:type="dxa"/>
            <w:gridSpan w:val="2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-парные и непарные по твердости – мягкости согласные звуки, парные и непарные по звонкости – глухости согласные звуки;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-делить слова на слоги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-использовать алфавит при работе со словарями и справочниками; 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-самостоятельно устанавливать соотношения звукового и буквенного состава  в словах с йотированными гласными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,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словах с непроизносимыми согласными.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-определять в слове ударный/ безударный слог</w:t>
            </w: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-части речи;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-слова и предложения;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-предложения по цели высказывания;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-предложения с восклицательной и невосклицательной интонацией;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Самостоятельно находить и определять части речи в предложении; виды предложений по цели высказывания и по интонации.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-изменяемые и неизменяемые слова;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-формы слова и однокоренные слова;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-однокоренные слова и синонимы, однокоренные слова и слова с омонимичными корнями;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выделять, находить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-в словах с однозначно выделяемыми морфемами окончание, корень, суффикс, приставку;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-устанавливать значение суффиксов и приставок (в словах с однозначно выделяемыми морфемами);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способы образования слов (суффиксальный, приставочный, приставочно-суффиксальный);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выделять, находить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-лексическое значение слова в толковом словаре;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-различать однозначные и многозначные слова;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-наблюдать за использованием в тексте слов в переносном значении и омонимов;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-подбирать синонимы для устранения повторов в тексте; 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-подбирать антонимы для точной характеристики предметов при их сравнении;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-наблюдать за использованием в текстах устаревших слов и фразеологизмов;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(уточнять) написание слова по орфографическому словарю учебника;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-безошибочно списывать и писать под диктовку тексты объемом 45-60 слов</w:t>
            </w: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применять правила правописания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-перенос слов;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-проверяемые безударные гласные в корнях слов;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-парные звонкие и глухие согласные в корнях слов;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-непроизносимые согласные;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-непроверяемые гласные и согласные в корнях слов (словарные слова, определенные программой);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-разделительные твердый и мягкий знаки;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-правописание приставок: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б-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от-, до-, по-, под-, про-; за-, на-, над-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-раздельное написание предлогов с другими словами (кроме личных местоимений); 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-применять правило правописания суффиксов имен существительных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онок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нок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-ость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-применять правило правописания суффиксов имен прилагательных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-ев, -ив,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чив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-лив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-подбирать примеры слов с определенной орфограммой;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-при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выделять, находить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-основную мысль текста;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-проверять собственный и предложенный тексты, находить и исправлять орфографические и пунктуационные ошибки;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-подбирать заголовок к предложенному тексту, озаглавливать собственный текст;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-исправлять деформированный текст (с нарушенным порядком следования частей);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определять по предложенным заголовкам содержание текста;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план текста;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тип текста: повествование, описание, рассуждение;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8A9" w:rsidRPr="007448A9" w:rsidTr="009A73A7">
        <w:trPr>
          <w:trHeight w:val="144"/>
        </w:trPr>
        <w:tc>
          <w:tcPr>
            <w:tcW w:w="15242" w:type="dxa"/>
            <w:gridSpan w:val="2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      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-парные и непарные по твердости – мягкости согласные звуки, парные и непарные по звонкости – глухости согласные звуки</w:t>
            </w:r>
          </w:p>
          <w:p w:rsidR="007448A9" w:rsidRPr="007448A9" w:rsidRDefault="007448A9" w:rsidP="007448A9">
            <w:pPr>
              <w:widowControl w:val="0"/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-проводить по предложенному в учебнике алгоритму фонетический разбор слова </w:t>
            </w:r>
          </w:p>
        </w:tc>
      </w:tr>
      <w:tr w:rsidR="007448A9" w:rsidRPr="007448A9" w:rsidTr="009A73A7">
        <w:trPr>
          <w:trHeight w:val="898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      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-парные и непарные по твердости – мягкости согласные звуки, парные и непарные по звонкости – глухости согласные звуки</w:t>
            </w:r>
          </w:p>
          <w:p w:rsidR="007448A9" w:rsidRPr="007448A9" w:rsidRDefault="007448A9" w:rsidP="007448A9">
            <w:pPr>
              <w:widowControl w:val="0"/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-проводить по предложенному в учебнике алгоритму фонетический разбор слова 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определять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слове ударный/ безударный слог</w:t>
            </w: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выделять, находить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-в словах с однозначно выделяемыми морфемами окончание, корень, суффикс,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приставку;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-самостоятельно проводить по предложенному в учебнике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алгоритму разбор слова по составу (в словах с однозначно выделяемыми морфемами);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 xml:space="preserve">        различать, сравнивать, кратко характеризовать: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-главные (подлежащее и сказуемое) и второстепенные члены предложения;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выделять, находить: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-грамматическую основу простого двусоставного предложения;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-в простом предложении однородные члены (как главные, так и второстепенные);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-устанавливать при помощи смысловых (синтаксических) вопросов связь между словами в предложении;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-находить предложения с однородными членами без союзов и с союзами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применять правила правописания:</w:t>
            </w:r>
          </w:p>
          <w:p w:rsidR="007448A9" w:rsidRPr="007448A9" w:rsidRDefault="007448A9" w:rsidP="007448A9">
            <w:pPr>
              <w:widowControl w:val="0"/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-знаки препинания при однородных членах предложения с союзами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без союзов.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-находить второстепенные члены предложения: определение, обстоятельство, дополнение;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-самостоятельно составлять предложения с однородными членами без союзов и с союзами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и, а, но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-разбирать по членам простое двусоставное предложение;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-имя существительное, имя прилагательное, личное местоимение;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выделять, находить: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-собственные имена существительные;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-личные местоимения 1, 2, 3-го лица;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род изменяемых имен существительных;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-устанавливать форму числа (единственное или множественное) имени существительного;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-задавать падежные вопросы и определять падеж имени существительного;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принадлежность имен существительных к 1, 2, 3-ему склонению;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-устанавливать род неизменяемых имен существительных (наиболее употребительные слова);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-склонять личные местоимения;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-различать падежные и смысловые (синтаксические) вопросы;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применять правила правописания: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-приставки, оканчивающиеся на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-непроверяемые гласные и согласные в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(словарные слова, определенные программой);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-буквы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ё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после шипящих в корнях слов;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-буквы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и, ы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 различных частях слов;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-мягкий знак после шипящих на конце имён существительных;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-безударные гласные в падежных окончаниях имен существительных;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-буквы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о, е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 окончаниях имен существительных после шипящих 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-безударные гласные в падежных окончаниях имен прилагательных;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-раздельное написание предлогов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личными местоимениями;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решать учебные и практические задачи:  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-безошибочно списывать и писать под диктовку тексты объемом 65–80 слов;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-использовать разные способы решения орфографической задачи в зависимости от места орфограммы в слове;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-подбирать примеры слов с определенной орфограммой;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(уточнять) написание слова по орфографическому словарю учебника;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-применять правило правописания соединительных гласных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сложных словах;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-применять правило правописания суффиксов имен существительных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ец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иц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сочетаний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ичк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ечк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инк,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енк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-применять правило правописания безударных гласных в падежных окончаниях имен существительных на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й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ия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ие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-при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 xml:space="preserve">       различать, сравнивать, кратко характеризовать: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-виды предложений по цели высказывания и интонации;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-проверять собственный и предложенный тексты, находить и исправлять орфографические и пунктуационные ошибки;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план собственного и предложенного текста;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тип текста: повествование, описание, рассуждение;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-корректировать тексты с нарушенным порядком предложений и абзацев;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собственные тексты в жанре письма;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-писать подробные изложения;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собственные тексты (писать сочинения) с учетом правильности, богатства и выразительности письменной речи;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448A9" w:rsidRPr="007448A9" w:rsidRDefault="007448A9" w:rsidP="007448A9">
      <w:pPr>
        <w:spacing w:after="75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6770"/>
      </w:tblGrid>
      <w:tr w:rsidR="007448A9" w:rsidRPr="007448A9" w:rsidTr="009A73A7">
        <w:trPr>
          <w:trHeight w:val="144"/>
        </w:trPr>
        <w:tc>
          <w:tcPr>
            <w:tcW w:w="15242" w:type="dxa"/>
            <w:gridSpan w:val="2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-парные и непарные по твердости – мягкости согласные звуки, парные и непарные по звонкости – глухости согласные звуки;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-самостоятельно проводить по предложенному в учебнике алгоритму фонетический разбор слова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определять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слове ударный/ безударный слог</w:t>
            </w: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выделять, находить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-в словах с однозначно выделяемыми морфемами окончание, корень, суффикс, приставку;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-самостоятельно проводить по предложенному в учебнике алгоритму разбор слова по составу (в словах с однозначно выделяемыми морфемами)</w:t>
            </w: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различать, сравнивать, кратко характеризовать: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-имя существительное, имя прилагательное, личное местоимение, глагол;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выделять, находить: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-начальную форму глагола;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-глаголы в формах настоящего, прошедшего и будущего времени;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-глаголы в формах 1, 2, 3-его лица;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спряжение глагола;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-проводить по предложенному в учебнике алгоритму морфологический анализ имени существительного, имени прилагательного, глагола и наречия;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-определять вид глагола;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-находить наречие и имя числительное в тексте;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различать, сравнивать, кратко характеризовать: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-слово, словосочетание и предложение;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-устанавливать при помощи смысловых (синтаксических) вопросов связь между словами в словосочетании и предложении;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-разбирать по членам простое двусоставное предложение;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-проводить по предложенному в учебнике алгоритму синтаксический анализ простого двусоставного предложения;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8A9" w:rsidRPr="007448A9" w:rsidTr="009A73A7">
        <w:trPr>
          <w:trHeight w:val="2119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применять правила правописания: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-непроверяемые гласные и согласные в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(словарные слова, определенные программой);</w:t>
            </w:r>
          </w:p>
          <w:p w:rsidR="007448A9" w:rsidRPr="007448A9" w:rsidRDefault="007448A9" w:rsidP="007448A9">
            <w:pPr>
              <w:widowControl w:val="0"/>
              <w:spacing w:before="60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-не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 глаголами;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-мягкий знак после шипящих на конце глаголов;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-мягкий знак в глаголах в сочетании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ься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-безударные личные окончания глаголов.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-использовать разные способы решения орфографической задачи в зависимости от места орфограммы в слове;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-подбирать примеры слов с определенной орфограммой;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(уточнять) написание слова по орфографическому словарю учебника;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-безошибочно списывать и писать под диктовку тексты объемом 80–100 слов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-применять правило правописания суффиксов глаголов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–и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ва/-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/-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-применять правило правописания гласных в окончаниях глаголов прошедшего времени;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-применять правило правописания букв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а,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на конце наречий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-применять правило правописания мягкого знака на конце наречий;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-применять правило правописания слитного и раздельного написание числительных;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-применять правило правописания мягкого знака в именах числительных;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-при работе над ошибками осознавать причины появления ошибки и определять способы действий</w:t>
            </w:r>
            <w:r w:rsidRPr="007448A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помогающих предотвратить ее в последующих письменных работах;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-применять правило постановки запятой между частями сложного предложения (простейшие случаи);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8472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решать учебные и практические задачи: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-проверять собственный и предложенный тексты, находить и исправлять орфографические и пунктуационные ошибки;</w:t>
            </w:r>
          </w:p>
        </w:tc>
        <w:tc>
          <w:tcPr>
            <w:tcW w:w="677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-письменно пересказывать текст (писать изложения) подробно, выборочно, от другого лица;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448A9" w:rsidRPr="007448A9" w:rsidRDefault="007448A9" w:rsidP="007448A9">
      <w:pPr>
        <w:spacing w:after="75" w:line="274" w:lineRule="exact"/>
        <w:ind w:left="74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448A9" w:rsidRPr="007448A9" w:rsidRDefault="007448A9" w:rsidP="007448A9">
      <w:pPr>
        <w:spacing w:after="75" w:line="274" w:lineRule="exact"/>
        <w:ind w:left="74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448A9" w:rsidRPr="007448A9" w:rsidRDefault="007448A9" w:rsidP="007448A9">
      <w:pPr>
        <w:numPr>
          <w:ilvl w:val="0"/>
          <w:numId w:val="7"/>
        </w:numPr>
        <w:spacing w:after="75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448A9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Содержание учебного предмета «Русский язык»</w:t>
      </w:r>
    </w:p>
    <w:p w:rsidR="007448A9" w:rsidRPr="007448A9" w:rsidRDefault="007448A9" w:rsidP="007448A9">
      <w:pPr>
        <w:spacing w:after="75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448A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Содержание и результаты освоения программы по русскому языку (включая обучение грамоте) в 1 классе </w:t>
      </w:r>
    </w:p>
    <w:p w:rsidR="007448A9" w:rsidRPr="007448A9" w:rsidRDefault="007448A9" w:rsidP="007448A9">
      <w:pPr>
        <w:spacing w:after="75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8A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160ч.</w:t>
      </w:r>
    </w:p>
    <w:p w:rsidR="007448A9" w:rsidRPr="007448A9" w:rsidRDefault="007448A9" w:rsidP="007448A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7448A9" w:rsidRPr="007448A9" w:rsidTr="009A73A7">
        <w:trPr>
          <w:trHeight w:val="276"/>
        </w:trPr>
        <w:tc>
          <w:tcPr>
            <w:tcW w:w="1890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«Фонетика и графика»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Фонетика.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Единство звукового состава слова и его значения. Изолированный звук. Последовательность звуков в слове. Моделирование звукового состава слова. </w:t>
            </w:r>
            <w:r w:rsidRPr="007448A9">
              <w:rPr>
                <w:rFonts w:ascii="Times New Roman" w:eastAsia="Arial Unicode MS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Особенность гласных звуков – отсутствие при произнесении этих звуков преграды.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Особенность согласных звуков – наличие при их произнесении преграды.  Различение гласных и согласных звуков. Различение твердых и мягких согласных звуков. Смыслоразличительная функция твердых и мягких согласных звуков.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Качественная характеристика звуков (гласные, твердые и мягкие согласные).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Звонкие и глухие согласные звуки. Смыслоразличительная функция звонких и глухих согласных звуков.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Действия контроля и самоконтроля в процессе моделирующей деятельности.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Слог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</w:rPr>
              <w:t>как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минимальная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произносительная единица.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Слогообразующая функция гласных звуков. </w:t>
            </w:r>
            <w:r w:rsidRPr="007448A9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Деление слов на слоги. Слоговой анализ слов: установление количества слогов в слове.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Ударение. Ударный гласный звук в слове.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Графика.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Звук и буква. Буква как знак звука.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Буквы, обозначающие гласные звуки. Функции букв, обозначающих гласный звук в открытом слоге: обозначение гласного звука и указание на твердость или мягкости предшествующего согласного.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Функции букв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Буквы, обозначающие согласные звуки. Одна буква для обозначения парных по твёрдости-мягкости согласных звуков. Разные способы обозначения буквами звука 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[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й’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].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Мягкий знак как показатель мягкости предшествующего согласного звука.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Название букв русского алфавита. Последовательность букв в русском алфавите. Алфавитный порядок слов.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«Орфоэпия»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Нахождение в слове ударных и безударных гласных звуков.  Ударение, произношение звуков и сочетаний звуков в соответствии с нормами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«Лексика»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Понимание слова как единства</w:t>
            </w:r>
          </w:p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звучания и значения. Выявление слов, значение которых требует уточнения.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Определение значения слова по тексту. 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«Морфология»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Определение слов, называющих предметы, действия и признаки.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«Синтаксис»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предложением: замена слов, восстановление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деформированных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предложения. Знаки препинания в конце предложения.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«Орфография и пунктуация»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</w:rPr>
              <w:t xml:space="preserve">Раздельное написание слов. </w:t>
            </w:r>
          </w:p>
          <w:p w:rsidR="007448A9" w:rsidRPr="007448A9" w:rsidRDefault="007448A9" w:rsidP="00744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pacing w:val="-3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</w:rPr>
              <w:t xml:space="preserve">Гласные после шипящих в ударных слогах </w:t>
            </w:r>
            <w:r w:rsidRPr="007448A9">
              <w:rPr>
                <w:rFonts w:ascii="Times New Roman" w:eastAsia="Arial Unicode MS" w:hAnsi="Times New Roman" w:cs="Times New Roman"/>
                <w:iCs/>
                <w:spacing w:val="2"/>
                <w:sz w:val="24"/>
                <w:szCs w:val="24"/>
              </w:rPr>
              <w:t>(</w:t>
            </w:r>
            <w:proofErr w:type="spellStart"/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pacing w:val="2"/>
                <w:sz w:val="24"/>
                <w:szCs w:val="24"/>
              </w:rPr>
              <w:t>ча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pacing w:val="2"/>
                <w:sz w:val="24"/>
                <w:szCs w:val="24"/>
              </w:rPr>
              <w:t>-ща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pacing w:val="2"/>
                <w:sz w:val="24"/>
                <w:szCs w:val="24"/>
              </w:rPr>
              <w:t>, чу-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pacing w:val="2"/>
                <w:sz w:val="24"/>
                <w:szCs w:val="24"/>
              </w:rPr>
              <w:t>щу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pacing w:val="-3"/>
                <w:sz w:val="24"/>
                <w:szCs w:val="24"/>
              </w:rPr>
              <w:t>жи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pacing w:val="-3"/>
                <w:sz w:val="24"/>
                <w:szCs w:val="24"/>
              </w:rPr>
              <w:t>-ши</w:t>
            </w:r>
            <w:r w:rsidRPr="007448A9">
              <w:rPr>
                <w:rFonts w:ascii="Times New Roman" w:eastAsia="Arial Unicode MS" w:hAnsi="Times New Roman" w:cs="Times New Roman"/>
                <w:iCs/>
                <w:spacing w:val="-3"/>
                <w:sz w:val="24"/>
                <w:szCs w:val="24"/>
              </w:rPr>
              <w:t>)</w:t>
            </w:r>
          </w:p>
          <w:p w:rsidR="007448A9" w:rsidRPr="007448A9" w:rsidRDefault="007448A9" w:rsidP="00744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Заглавная буква в начале </w:t>
            </w:r>
            <w:r w:rsidRPr="007448A9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предложения. </w:t>
            </w:r>
            <w:r w:rsidRPr="007448A9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Заглавная буква в именах </w:t>
            </w:r>
            <w:r w:rsidRPr="007448A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собственных.</w:t>
            </w:r>
            <w:r w:rsidRPr="007448A9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 Знаки препинания в конце </w:t>
            </w:r>
            <w:r w:rsidRPr="007448A9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предложения.</w:t>
            </w:r>
          </w:p>
          <w:p w:rsidR="007448A9" w:rsidRPr="007448A9" w:rsidRDefault="007448A9" w:rsidP="00744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Перенос слов.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lastRenderedPageBreak/>
              <w:t>«Развитие речи»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Культура речи: соблюдение норм русского литературного языка. Речевой этикет в ситуациях учебного и бытового общения: приветствие, прощание, извинение, благодарность, обращение с просьбой.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Небольшие рассказы описательного и повествовательного характера на материале чувственного опыта, игр, занятий, наблюдений.</w:t>
            </w:r>
          </w:p>
        </w:tc>
      </w:tr>
    </w:tbl>
    <w:p w:rsidR="007448A9" w:rsidRPr="007448A9" w:rsidRDefault="007448A9" w:rsidP="007448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448A9" w:rsidRPr="007448A9" w:rsidRDefault="007448A9" w:rsidP="007448A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448A9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</w:t>
      </w: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</w:rPr>
        <w:t>Содержание и результаты освоения программы по русскому языку во 2 классе</w:t>
      </w:r>
    </w:p>
    <w:p w:rsidR="007448A9" w:rsidRPr="007448A9" w:rsidRDefault="007448A9" w:rsidP="007448A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</w:rPr>
        <w:t>170 часов.</w:t>
      </w:r>
    </w:p>
    <w:p w:rsidR="007448A9" w:rsidRPr="007448A9" w:rsidRDefault="007448A9" w:rsidP="007448A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7448A9" w:rsidRPr="007448A9" w:rsidTr="009A73A7">
        <w:trPr>
          <w:trHeight w:val="276"/>
        </w:trPr>
        <w:tc>
          <w:tcPr>
            <w:tcW w:w="1890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Фонетика и графика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Определение парных и непарных по твердости-мягкости согласных звуков. Определение парных и непарных по звонкости-глухости согласных звуков.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в словах типа 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двор, день;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словах с йотированными гласными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,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словах с непроизносимыми согласными.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Деление слов на слоги.</w:t>
            </w:r>
          </w:p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Использование алфавита при работе со словарями и справочниками.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«Орфоэпия»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Слово и предложение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Состав слова (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)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Лексика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Слово и его лексическое значение. Выявление слов, значение которых требует уточнения. Определение значения слова по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тексту или уточнение значения с помощью толкового словаря.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Различение однозначных и многозначных слов.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Представление о прямом и переносном значении слова.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Наблюдение за использованием в речи синонимов, антонимов и омонимов.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исконные и заимствованные.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Устаревшие слова.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Фразеологизмы. Наблюдение за использованием в речи фразеологизмов.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«Правописание» (формирование навыков грамотного письма)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 правил правописания, изученных в 1-ом классе.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-перенос слов; проверяемые безударные гласные в корнях слов;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-парные звонкие и глухие согласные в корнях слов;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-непроизносимые согласные;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-непроверяемые гласные и согласные в корнях слов (словарные слова, определенные программой)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-разделительные твердый и мягкий знаки;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-правописание приставок: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б-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от-, до-, по-, под-, про-; за-, на-, над-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-правописание суффиксов имен существительных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онок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нок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; -ость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-правописание суффиксов имен прилагательных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-ев, -ив,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чив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  лив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-раздельное написание предлогов с другими словами (кроме личных местоимений).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448A9" w:rsidRPr="007448A9" w:rsidRDefault="007448A9" w:rsidP="007448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Устная речь.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задачи.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Письменная речь.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Выражение в тексте законченной мысли. Подбор вариантов окончания текстов. Начало текста (зачин), подбор зачинов к предложенным текстам.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Абзац. Последовательность абзацев в тексте. Корректирование текстов с нарушенной последовательностью абзацев.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Комплексная работа над структурой текста: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, корректирование порядка предложений и абзацев.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План текста. Составление планов предложенных текстов. Создание собственных текстов по предложенным планам.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7448A9" w:rsidRPr="007448A9" w:rsidRDefault="007448A9" w:rsidP="007448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448A9" w:rsidRPr="007448A9" w:rsidRDefault="007448A9" w:rsidP="007448A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                     Содержание и результаты освоения программы по русскому языку в 3 классе</w:t>
      </w:r>
    </w:p>
    <w:p w:rsidR="007448A9" w:rsidRPr="007448A9" w:rsidRDefault="007448A9" w:rsidP="007448A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</w:rPr>
        <w:t>170 часов.</w:t>
      </w:r>
    </w:p>
    <w:p w:rsidR="007448A9" w:rsidRPr="007448A9" w:rsidRDefault="007448A9" w:rsidP="007448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7448A9" w:rsidRPr="007448A9" w:rsidTr="009A73A7">
        <w:trPr>
          <w:trHeight w:val="276"/>
        </w:trPr>
        <w:tc>
          <w:tcPr>
            <w:tcW w:w="1890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Фонетика и графика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 изученного в 1-ом и 2-ом классах на основе фонетического разбора слова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«Орфоэпия»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Состав слова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 изученного во 2-ом классе на основе разбора слова по составу.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Синтаксис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дополнение, определение, обстоятельство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).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Морфология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Части речи; деление частей речи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на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самостоятельные и служебные.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Имя существительное: общее значение и употребление в речи. 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Изменение имен</w:t>
            </w:r>
            <w:r w:rsidRPr="007448A9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Имя прилагательное: общее значение и употребление в речи. 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Местоимение: общее значение и употребление в речи. Личные местоимения. Употребление личных местоимений в речи. Склонение личных местоимений.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«Правописание» (формирование навыков грамотного письма</w:t>
            </w:r>
            <w:proofErr w:type="gramEnd"/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 правил правописания, изученных в 1–2-ом классах.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-приставки, оканчивающиеся на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-соединительные гласные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сложных словах;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-непроверяемые гласные и согласные в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(словарные слова, определенные программой)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-буквы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ё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после шипящих в корнях слов;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-буквы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и, ы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 различных частях слов;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-суффиксы имен существительных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ец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иц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сочетания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ичк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ечк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инк,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енк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-мягкий знак после шипящих на конце имён существительных;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-безударные гласные в падежных окончаниях имен существительных;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-безударные гласные в падежных окончаниях имен существительных на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й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ия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ие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-буквы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о, е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 окончаниях имен существительных после шипящих 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-безударные гласные в падежных окончаниях имен прилагательных;</w:t>
            </w:r>
          </w:p>
          <w:p w:rsidR="007448A9" w:rsidRPr="007448A9" w:rsidRDefault="007448A9" w:rsidP="007448A9">
            <w:pPr>
              <w:widowControl w:val="0"/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-раздельное написание предлогов с личными местоимениями;</w:t>
            </w:r>
          </w:p>
          <w:p w:rsidR="007448A9" w:rsidRPr="007448A9" w:rsidRDefault="007448A9" w:rsidP="007448A9">
            <w:pPr>
              <w:widowControl w:val="0"/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-знаки препинания при однородных членах предложения с союзами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и, а, но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без союзов.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Устная речь.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задачи.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sms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-сообщения, электронная почта, Интернет и другие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виды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способы связи).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Письменная речь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Продолжение работы над структурой текста, начатой во 2-ом классе: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Знакомство с изложением (подробный и выборочный пересказ текста) и сочинением как видами письменной работы.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Знакомство с жанром письма.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слов, синонимов, антонимов, заимствованных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лов, устаревших слов и фразеологизмов.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Резервные уроки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7448A9" w:rsidRPr="007448A9" w:rsidRDefault="007448A9" w:rsidP="007448A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448A9" w:rsidRPr="007448A9" w:rsidRDefault="007448A9" w:rsidP="007448A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448A9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</w:t>
      </w: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</w:rPr>
        <w:t>Содержание и результаты освоения программы по русскому языку в 4  классе</w:t>
      </w:r>
    </w:p>
    <w:p w:rsidR="007448A9" w:rsidRPr="007448A9" w:rsidRDefault="007448A9" w:rsidP="007448A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</w:rPr>
        <w:t>170 часов</w:t>
      </w:r>
    </w:p>
    <w:p w:rsidR="007448A9" w:rsidRPr="007448A9" w:rsidRDefault="007448A9" w:rsidP="007448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386"/>
      </w:tblGrid>
      <w:tr w:rsidR="007448A9" w:rsidRPr="007448A9" w:rsidTr="009A73A7">
        <w:trPr>
          <w:trHeight w:val="276"/>
        </w:trPr>
        <w:tc>
          <w:tcPr>
            <w:tcW w:w="1890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386" w:type="dxa"/>
            <w:vMerge w:val="restart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6" w:type="dxa"/>
            <w:vMerge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Фонетика и графика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Повторение изученного на основе фонетического разбора слова.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«Орфоэпия»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Состав слова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Повторение изученного на основе разбора слова по составу и словообразовательного анализа.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Морфология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Повторение основных признаков имени существительного и имени прилагательного на основе морфологического разбора.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Наречие: значение и употребление в речи. Морфологический разбор наречий.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Имя числительное: общее значение. </w:t>
            </w: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Синтаксис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Синтаксический анализ простого предложения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Различение простых и сложных предложений.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2119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«Правописание» (формирование навыков грамотного письма)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 правил правописания, изученных во 1, 2, 3-ем классах.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-непроверяемые гласные и согласные в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(словарные слова, определенные программой)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before="60"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-не</w:t>
            </w: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 глаголами;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-мягкий знак после шипящих на конце глаголов;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-мягкий знак в глаголах в сочетании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ься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-безударные личные окончания глаголов;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-суффиксы глаголов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–и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ва/-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/-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-гласные в окончаниях глаголов прошедшего времени;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-буквы </w:t>
            </w: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а,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на конце наречий;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-мягкий знак на конце наречий;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-слитное и раздельное написание числительных;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-мягкий знак в именах числительных;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-запятая между частями сложного предложения (простейшие случаи).</w:t>
            </w:r>
          </w:p>
          <w:p w:rsidR="007448A9" w:rsidRPr="007448A9" w:rsidRDefault="007448A9" w:rsidP="007448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7448A9" w:rsidRPr="007448A9" w:rsidRDefault="007448A9" w:rsidP="007448A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Устная речь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Адекватное использование речевых сре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я эффективного решения разнообразных коммуникативных задач.</w:t>
            </w: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sms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-сообщения, электронная почта, Интернет и другие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виды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способы связи).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Письменная речь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Корректирование текстов, в которых допущены нарушения норм письменной речи.</w:t>
            </w:r>
          </w:p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91"/>
        </w:trPr>
        <w:tc>
          <w:tcPr>
            <w:tcW w:w="1890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Резервные уроки </w:t>
            </w:r>
          </w:p>
        </w:tc>
        <w:tc>
          <w:tcPr>
            <w:tcW w:w="13386" w:type="dxa"/>
          </w:tcPr>
          <w:p w:rsidR="007448A9" w:rsidRPr="007448A9" w:rsidRDefault="007448A9" w:rsidP="00744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7448A9" w:rsidRPr="007448A9" w:rsidRDefault="007448A9" w:rsidP="007448A9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bookmarkStart w:id="4" w:name="_GoBack"/>
      <w:bookmarkEnd w:id="4"/>
    </w:p>
    <w:p w:rsidR="007448A9" w:rsidRPr="007448A9" w:rsidRDefault="007448A9" w:rsidP="007448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448A9" w:rsidRPr="007448A9" w:rsidRDefault="007448A9" w:rsidP="007448A9">
      <w:pPr>
        <w:keepNext/>
        <w:keepLines/>
        <w:spacing w:after="0" w:line="230" w:lineRule="exact"/>
        <w:ind w:left="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448A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.     Тематическое планирование </w:t>
      </w:r>
    </w:p>
    <w:p w:rsidR="007448A9" w:rsidRPr="007448A9" w:rsidRDefault="007448A9" w:rsidP="007448A9">
      <w:pPr>
        <w:keepNext/>
        <w:keepLines/>
        <w:spacing w:after="0" w:line="230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8A9" w:rsidRPr="007448A9" w:rsidRDefault="007448A9" w:rsidP="007448A9">
      <w:pPr>
        <w:keepNext/>
        <w:keepLines/>
        <w:spacing w:after="0" w:line="230" w:lineRule="exac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48A9">
        <w:rPr>
          <w:rFonts w:ascii="Times New Roman" w:eastAsia="Times New Roman" w:hAnsi="Times New Roman" w:cs="Times New Roman"/>
          <w:bCs/>
          <w:sz w:val="24"/>
          <w:szCs w:val="24"/>
        </w:rPr>
        <w:t>Существенных изменений в рабочую программу не внесено. Резервные уроки по русскому языку идут на проверку знаний и работу над ошибками.</w:t>
      </w:r>
    </w:p>
    <w:tbl>
      <w:tblPr>
        <w:tblpPr w:leftFromText="180" w:rightFromText="180" w:vertAnchor="text" w:horzAnchor="margin" w:tblpY="286"/>
        <w:tblW w:w="15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3198"/>
        <w:gridCol w:w="4536"/>
        <w:gridCol w:w="1701"/>
        <w:gridCol w:w="1701"/>
        <w:gridCol w:w="1701"/>
        <w:gridCol w:w="1560"/>
      </w:tblGrid>
      <w:tr w:rsidR="007448A9" w:rsidRPr="007448A9" w:rsidTr="009A73A7">
        <w:trPr>
          <w:trHeight w:val="303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448A9" w:rsidRPr="007448A9" w:rsidTr="009A73A7">
        <w:trPr>
          <w:trHeight w:val="313"/>
        </w:trPr>
        <w:tc>
          <w:tcPr>
            <w:tcW w:w="8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744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448A9" w:rsidRPr="007448A9" w:rsidTr="009A73A7">
        <w:trPr>
          <w:trHeight w:val="322"/>
        </w:trPr>
        <w:tc>
          <w:tcPr>
            <w:tcW w:w="1520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Русский язык (обучение грамоте)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80 часов)</w:t>
            </w: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Русский язык (обучение грамоте)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Слово и предложение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 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7448A9" w:rsidRPr="007448A9" w:rsidTr="009A73A7">
        <w:trPr>
          <w:trHeight w:val="3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7448A9" w:rsidRPr="007448A9" w:rsidTr="009A73A7">
        <w:trPr>
          <w:trHeight w:val="322"/>
        </w:trPr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7448A9" w:rsidRPr="007448A9" w:rsidRDefault="007448A9" w:rsidP="007448A9">
      <w:pPr>
        <w:keepNext/>
        <w:keepLines/>
        <w:tabs>
          <w:tab w:val="left" w:pos="399"/>
        </w:tabs>
        <w:spacing w:after="515" w:line="240" w:lineRule="auto"/>
        <w:jc w:val="both"/>
        <w:outlineLvl w:val="3"/>
        <w:rPr>
          <w:rFonts w:ascii="Times New Roman" w:eastAsia="Arial Unicode MS" w:hAnsi="Times New Roman" w:cs="Times New Roman"/>
          <w:bCs/>
          <w:iCs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137"/>
        <w:tblW w:w="15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2976"/>
        <w:gridCol w:w="4536"/>
        <w:gridCol w:w="1701"/>
        <w:gridCol w:w="1701"/>
        <w:gridCol w:w="1701"/>
        <w:gridCol w:w="1560"/>
      </w:tblGrid>
      <w:tr w:rsidR="007448A9" w:rsidRPr="007448A9" w:rsidTr="009A73A7">
        <w:trPr>
          <w:trHeight w:val="322"/>
        </w:trPr>
        <w:tc>
          <w:tcPr>
            <w:tcW w:w="152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bookmarkStart w:id="5" w:name="bookmark38"/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Русский язык (590 часов + 80 часов (обучение грамоте) = 670 часов</w:t>
            </w:r>
            <w:proofErr w:type="gramStart"/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Систематический курс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54</w:t>
            </w: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</w:tr>
      <w:tr w:rsidR="007448A9" w:rsidRPr="007448A9" w:rsidTr="009A73A7">
        <w:trPr>
          <w:trHeight w:val="101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Правописание (формирование навыков грамотного письма)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Устная речь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Письменная речь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448A9" w:rsidRPr="007448A9" w:rsidTr="009A73A7">
        <w:trPr>
          <w:trHeight w:val="3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8A9" w:rsidRPr="007448A9" w:rsidRDefault="007448A9" w:rsidP="007448A9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448A9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</w:tr>
    </w:tbl>
    <w:p w:rsidR="007448A9" w:rsidRPr="007448A9" w:rsidRDefault="007448A9" w:rsidP="007448A9">
      <w:pPr>
        <w:keepNext/>
        <w:keepLines/>
        <w:spacing w:after="0" w:line="230" w:lineRule="exact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bookmarkEnd w:id="5"/>
    <w:p w:rsidR="007448A9" w:rsidRPr="007448A9" w:rsidRDefault="007448A9" w:rsidP="007448A9">
      <w:pPr>
        <w:spacing w:before="62"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448A9" w:rsidRPr="007448A9" w:rsidRDefault="007448A9" w:rsidP="007448A9">
      <w:pPr>
        <w:spacing w:before="62"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448A9" w:rsidRPr="007448A9" w:rsidRDefault="007448A9" w:rsidP="007448A9">
      <w:pPr>
        <w:spacing w:before="62"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448A9" w:rsidRPr="007448A9" w:rsidRDefault="007448A9" w:rsidP="007448A9">
      <w:pPr>
        <w:spacing w:before="62"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448A9" w:rsidRDefault="007448A9"/>
    <w:sectPr w:rsidR="007448A9" w:rsidSect="007448A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A2" w:rsidRDefault="00332BA2" w:rsidP="003A6ABE">
      <w:pPr>
        <w:spacing w:after="0" w:line="240" w:lineRule="auto"/>
      </w:pPr>
      <w:r>
        <w:separator/>
      </w:r>
    </w:p>
  </w:endnote>
  <w:endnote w:type="continuationSeparator" w:id="0">
    <w:p w:rsidR="00332BA2" w:rsidRDefault="00332BA2" w:rsidP="003A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A2" w:rsidRDefault="00332BA2" w:rsidP="003A6ABE">
      <w:pPr>
        <w:spacing w:after="0" w:line="240" w:lineRule="auto"/>
      </w:pPr>
      <w:r>
        <w:separator/>
      </w:r>
    </w:p>
  </w:footnote>
  <w:footnote w:type="continuationSeparator" w:id="0">
    <w:p w:rsidR="00332BA2" w:rsidRDefault="00332BA2" w:rsidP="003A6ABE">
      <w:pPr>
        <w:spacing w:after="0" w:line="240" w:lineRule="auto"/>
      </w:pPr>
      <w:r>
        <w:continuationSeparator/>
      </w:r>
    </w:p>
  </w:footnote>
  <w:footnote w:id="1">
    <w:p w:rsidR="007448A9" w:rsidRDefault="007448A9" w:rsidP="007448A9">
      <w:pPr>
        <w:pStyle w:val="af3"/>
        <w:ind w:firstLine="0"/>
      </w:pPr>
    </w:p>
  </w:footnote>
  <w:footnote w:id="2">
    <w:p w:rsidR="007448A9" w:rsidRDefault="007448A9" w:rsidP="007448A9">
      <w:pPr>
        <w:pStyle w:val="af3"/>
        <w:ind w:firstLine="0"/>
      </w:pPr>
    </w:p>
  </w:footnote>
  <w:footnote w:id="3">
    <w:p w:rsidR="007448A9" w:rsidRDefault="007448A9" w:rsidP="007448A9">
      <w:pPr>
        <w:pStyle w:val="af3"/>
        <w:ind w:firstLine="0"/>
      </w:pPr>
    </w:p>
  </w:footnote>
  <w:footnote w:id="4">
    <w:p w:rsidR="007448A9" w:rsidRDefault="007448A9" w:rsidP="007448A9">
      <w:pPr>
        <w:pStyle w:val="af3"/>
        <w:ind w:firstLine="0"/>
      </w:pPr>
    </w:p>
  </w:footnote>
  <w:footnote w:id="5">
    <w:p w:rsidR="007448A9" w:rsidRDefault="007448A9" w:rsidP="007448A9">
      <w:pPr>
        <w:pStyle w:val="af3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1CF7F25"/>
    <w:multiLevelType w:val="hybridMultilevel"/>
    <w:tmpl w:val="DD9E9B8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3B73797"/>
    <w:multiLevelType w:val="hybridMultilevel"/>
    <w:tmpl w:val="6E8A2AD0"/>
    <w:lvl w:ilvl="0" w:tplc="7250F652">
      <w:start w:val="1"/>
      <w:numFmt w:val="upperRoman"/>
      <w:lvlText w:val="%1."/>
      <w:lvlJc w:val="left"/>
      <w:pPr>
        <w:ind w:left="7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>
    <w:nsid w:val="10DA215E"/>
    <w:multiLevelType w:val="hybridMultilevel"/>
    <w:tmpl w:val="B0DA24CC"/>
    <w:lvl w:ilvl="0" w:tplc="F7343342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>
    <w:nsid w:val="15C3119C"/>
    <w:multiLevelType w:val="hybridMultilevel"/>
    <w:tmpl w:val="D0B8E0C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63C17B3"/>
    <w:multiLevelType w:val="hybridMultilevel"/>
    <w:tmpl w:val="0706B70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1D322F"/>
    <w:multiLevelType w:val="hybridMultilevel"/>
    <w:tmpl w:val="06C0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CD058A"/>
    <w:multiLevelType w:val="hybridMultilevel"/>
    <w:tmpl w:val="5670835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72515B7E"/>
    <w:multiLevelType w:val="hybridMultilevel"/>
    <w:tmpl w:val="EC8A31F4"/>
    <w:lvl w:ilvl="0" w:tplc="9848B25C">
      <w:start w:val="14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0">
    <w:nsid w:val="738335A7"/>
    <w:multiLevelType w:val="hybridMultilevel"/>
    <w:tmpl w:val="0D9A4540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ABE"/>
    <w:rsid w:val="00332BA2"/>
    <w:rsid w:val="003A6ABE"/>
    <w:rsid w:val="003C7933"/>
    <w:rsid w:val="007448A9"/>
    <w:rsid w:val="00B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ABE"/>
  </w:style>
  <w:style w:type="paragraph" w:styleId="a5">
    <w:name w:val="footer"/>
    <w:basedOn w:val="a"/>
    <w:link w:val="a6"/>
    <w:uiPriority w:val="99"/>
    <w:unhideWhenUsed/>
    <w:rsid w:val="003A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ABE"/>
  </w:style>
  <w:style w:type="paragraph" w:styleId="a7">
    <w:name w:val="Balloon Text"/>
    <w:basedOn w:val="a"/>
    <w:link w:val="a8"/>
    <w:uiPriority w:val="99"/>
    <w:semiHidden/>
    <w:unhideWhenUsed/>
    <w:rsid w:val="003A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A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448A9"/>
  </w:style>
  <w:style w:type="character" w:styleId="a9">
    <w:name w:val="Hyperlink"/>
    <w:basedOn w:val="a0"/>
    <w:uiPriority w:val="99"/>
    <w:rsid w:val="007448A9"/>
    <w:rPr>
      <w:rFonts w:cs="Times New Roman"/>
      <w:color w:val="000080"/>
      <w:u w:val="single"/>
    </w:rPr>
  </w:style>
  <w:style w:type="character" w:customStyle="1" w:styleId="aa">
    <w:name w:val="Сноска_"/>
    <w:basedOn w:val="a0"/>
    <w:link w:val="ab"/>
    <w:uiPriority w:val="99"/>
    <w:locked/>
    <w:rsid w:val="007448A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locked/>
    <w:rsid w:val="007448A9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7448A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Заголовок №3"/>
    <w:basedOn w:val="3"/>
    <w:uiPriority w:val="99"/>
    <w:rsid w:val="007448A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a0"/>
    <w:link w:val="ac"/>
    <w:uiPriority w:val="99"/>
    <w:locked/>
    <w:rsid w:val="007448A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448A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23">
    <w:name w:val="Заголовок №2_"/>
    <w:basedOn w:val="a0"/>
    <w:link w:val="211"/>
    <w:uiPriority w:val="99"/>
    <w:locked/>
    <w:rsid w:val="007448A9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7448A9"/>
    <w:rPr>
      <w:rFonts w:ascii="Times New Roman" w:hAnsi="Times New Roman" w:cs="Times New Roman"/>
      <w:b/>
      <w:bCs/>
      <w:sz w:val="30"/>
      <w:szCs w:val="30"/>
      <w:u w:val="single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locked/>
    <w:rsid w:val="007448A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448A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Полужирный"/>
    <w:basedOn w:val="4"/>
    <w:uiPriority w:val="99"/>
    <w:rsid w:val="007448A9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42">
    <w:name w:val="Основной текст (4) + Полужирный2"/>
    <w:basedOn w:val="4"/>
    <w:uiPriority w:val="99"/>
    <w:rsid w:val="007448A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10">
    <w:name w:val="Основной текст (4) + Полужирный1"/>
    <w:basedOn w:val="4"/>
    <w:uiPriority w:val="99"/>
    <w:rsid w:val="007448A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448A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448A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8pt">
    <w:name w:val="Основной текст (6) + 8 pt"/>
    <w:basedOn w:val="6"/>
    <w:uiPriority w:val="99"/>
    <w:rsid w:val="007448A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Заголовок №4_"/>
    <w:basedOn w:val="a0"/>
    <w:link w:val="411"/>
    <w:uiPriority w:val="99"/>
    <w:locked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4">
    <w:name w:val="Заголовок №4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d">
    <w:name w:val="Основной текст + Курсив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+ Полужирный34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0">
    <w:name w:val="Основной текст + Полужирный33"/>
    <w:aliases w:val="Курсив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+ Курсив10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+ Полужирный32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3">
    <w:name w:val="Заголовок №413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0">
    <w:name w:val="Основной текст + Полужирный31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0">
    <w:name w:val="Основной текст + Полужирный30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12">
    <w:name w:val="Заголовок №412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Курсив9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9">
    <w:name w:val="Основной текст + Полужирный29"/>
    <w:aliases w:val="Курсив16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Основной текст + Полужирный28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 + Полужирный"/>
    <w:aliases w:val="Не курсив"/>
    <w:basedOn w:val="7"/>
    <w:uiPriority w:val="99"/>
    <w:rsid w:val="007448A9"/>
    <w:rPr>
      <w:rFonts w:ascii="Times New Roman" w:hAnsi="Times New Roman" w:cs="Times New Roman"/>
      <w:b/>
      <w:bCs/>
      <w:i w:val="0"/>
      <w:iCs w:val="0"/>
      <w:sz w:val="23"/>
      <w:szCs w:val="23"/>
      <w:shd w:val="clear" w:color="auto" w:fill="FFFFFF"/>
    </w:rPr>
  </w:style>
  <w:style w:type="character" w:customStyle="1" w:styleId="27">
    <w:name w:val="Основной текст + Полужирный27"/>
    <w:aliases w:val="Курсив15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+ Курсив8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2">
    <w:name w:val="Основной текст (7) + Полужирный2"/>
    <w:aliases w:val="Не курсив5"/>
    <w:basedOn w:val="7"/>
    <w:uiPriority w:val="99"/>
    <w:rsid w:val="007448A9"/>
    <w:rPr>
      <w:rFonts w:ascii="Times New Roman" w:hAnsi="Times New Roman" w:cs="Times New Roman"/>
      <w:b/>
      <w:bCs/>
      <w:i w:val="0"/>
      <w:iCs w:val="0"/>
      <w:sz w:val="23"/>
      <w:szCs w:val="23"/>
      <w:shd w:val="clear" w:color="auto" w:fill="FFFFFF"/>
    </w:rPr>
  </w:style>
  <w:style w:type="character" w:customStyle="1" w:styleId="710">
    <w:name w:val="Основной текст (7) + Полужирный1"/>
    <w:aliases w:val="Не курсив4"/>
    <w:basedOn w:val="7"/>
    <w:uiPriority w:val="99"/>
    <w:rsid w:val="007448A9"/>
    <w:rPr>
      <w:rFonts w:ascii="Times New Roman" w:hAnsi="Times New Roman" w:cs="Times New Roman"/>
      <w:b/>
      <w:bCs/>
      <w:i w:val="0"/>
      <w:iCs w:val="0"/>
      <w:noProof/>
      <w:sz w:val="23"/>
      <w:szCs w:val="23"/>
      <w:shd w:val="clear" w:color="auto" w:fill="FFFFFF"/>
    </w:rPr>
  </w:style>
  <w:style w:type="character" w:customStyle="1" w:styleId="73">
    <w:name w:val="Основной текст (7) + Не курсив"/>
    <w:basedOn w:val="7"/>
    <w:uiPriority w:val="99"/>
    <w:rsid w:val="007448A9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26">
    <w:name w:val="Основной текст + Полужирный26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4">
    <w:name w:val="Основной текст + Курсив7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+ Полужирный25"/>
    <w:aliases w:val="Курсив14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40">
    <w:name w:val="Основной текст + Полужирный24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+ Полужирный23"/>
    <w:aliases w:val="Курсив13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2">
    <w:name w:val="Основной текст (8) + Не полужирный"/>
    <w:aliases w:val="Не курсив3"/>
    <w:basedOn w:val="8"/>
    <w:uiPriority w:val="99"/>
    <w:rsid w:val="007448A9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character" w:customStyle="1" w:styleId="720">
    <w:name w:val="Основной текст (7) + Не курсив2"/>
    <w:basedOn w:val="7"/>
    <w:uiPriority w:val="99"/>
    <w:rsid w:val="007448A9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61">
    <w:name w:val="Основной текст + Курсив6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">
    <w:name w:val="Основной текст (7) + Не курсив1"/>
    <w:basedOn w:val="7"/>
    <w:uiPriority w:val="99"/>
    <w:rsid w:val="007448A9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4110">
    <w:name w:val="Заголовок №411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0">
    <w:name w:val="Основной текст + Полужирный22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">
    <w:name w:val="Основной текст + Полужирный21"/>
    <w:aliases w:val="Курсив12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100">
    <w:name w:val="Заголовок №410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2">
    <w:name w:val="Заголовок №4 (2) + Не курсив"/>
    <w:basedOn w:val="420"/>
    <w:uiPriority w:val="99"/>
    <w:rsid w:val="007448A9"/>
    <w:rPr>
      <w:rFonts w:ascii="Times New Roman" w:hAnsi="Times New Roman" w:cs="Times New Roman"/>
      <w:b/>
      <w:bCs/>
      <w:i w:val="0"/>
      <w:iCs w:val="0"/>
      <w:sz w:val="23"/>
      <w:szCs w:val="23"/>
      <w:shd w:val="clear" w:color="auto" w:fill="FFFFFF"/>
    </w:rPr>
  </w:style>
  <w:style w:type="character" w:customStyle="1" w:styleId="51">
    <w:name w:val="Основной текст + Курсив5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00">
    <w:name w:val="Основной текст + Полужирный20"/>
    <w:aliases w:val="Курсив11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9">
    <w:name w:val="Основной текст + Полужирный19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8">
    <w:name w:val="Основной текст + Полужирный18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20">
    <w:name w:val="Основной текст (8) + Не полужирный2"/>
    <w:aliases w:val="Не курсив2"/>
    <w:basedOn w:val="8"/>
    <w:uiPriority w:val="99"/>
    <w:rsid w:val="007448A9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character" w:customStyle="1" w:styleId="17">
    <w:name w:val="Основной текст + Полужирный17"/>
    <w:aliases w:val="Курсив10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"/>
    <w:aliases w:val="Интервал 0 pt"/>
    <w:basedOn w:val="8"/>
    <w:uiPriority w:val="99"/>
    <w:rsid w:val="007448A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49">
    <w:name w:val="Заголовок №49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11pt">
    <w:name w:val="Заголовок №4 (2) + 11 pt"/>
    <w:aliases w:val="Интервал 0 pt6"/>
    <w:basedOn w:val="420"/>
    <w:uiPriority w:val="99"/>
    <w:rsid w:val="007448A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16">
    <w:name w:val="Основной текст + Полужирный16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5">
    <w:name w:val="Основной текст + Полужирный15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8">
    <w:name w:val="Заголовок №48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5">
    <w:name w:val="Основной текст + Курсив4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4">
    <w:name w:val="Основной текст + Полужирный14"/>
    <w:aliases w:val="Курсив9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Полужирный,Курсив8,Интервал 0 pt5"/>
    <w:basedOn w:val="10"/>
    <w:uiPriority w:val="99"/>
    <w:rsid w:val="007448A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  <w:lang w:val="en-US" w:eastAsia="en-US"/>
    </w:rPr>
  </w:style>
  <w:style w:type="character" w:customStyle="1" w:styleId="13">
    <w:name w:val="Основной текст + Полужирный13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11pt2">
    <w:name w:val="Основной текст (8) + 11 pt2"/>
    <w:aliases w:val="Интервал 0 pt4"/>
    <w:basedOn w:val="8"/>
    <w:uiPriority w:val="99"/>
    <w:rsid w:val="007448A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  <w:lang w:val="en-US" w:eastAsia="en-US"/>
    </w:rPr>
  </w:style>
  <w:style w:type="character" w:customStyle="1" w:styleId="47">
    <w:name w:val="Заголовок №47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pt1">
    <w:name w:val="Основной текст + 11 pt1"/>
    <w:aliases w:val="Полужирный1,Курсив7,Интервал 0 pt3"/>
    <w:basedOn w:val="10"/>
    <w:uiPriority w:val="99"/>
    <w:rsid w:val="007448A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aliases w:val="Курсив6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1pt1">
    <w:name w:val="Основной текст (8) + 11 pt1"/>
    <w:aliases w:val="Интервал 0 pt2"/>
    <w:basedOn w:val="8"/>
    <w:uiPriority w:val="99"/>
    <w:rsid w:val="007448A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110">
    <w:name w:val="Основной текст + Полужирный11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1">
    <w:name w:val="Основной текст + Полужирный10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11pt1">
    <w:name w:val="Заголовок №4 (2) + 11 pt1"/>
    <w:aliases w:val="Интервал 0 pt1"/>
    <w:basedOn w:val="420"/>
    <w:uiPriority w:val="99"/>
    <w:rsid w:val="007448A9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  <w:lang w:val="en-US" w:eastAsia="en-US"/>
    </w:rPr>
  </w:style>
  <w:style w:type="character" w:customStyle="1" w:styleId="46">
    <w:name w:val="Заголовок №46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50">
    <w:name w:val="Заголовок №45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a">
    <w:name w:val="Заголовок №4 + Не полужирный"/>
    <w:aliases w:val="Курсив5"/>
    <w:basedOn w:val="43"/>
    <w:uiPriority w:val="99"/>
    <w:rsid w:val="007448A9"/>
    <w:rPr>
      <w:rFonts w:ascii="Times New Roman" w:hAnsi="Times New Roman" w:cs="Times New Roman"/>
      <w:b w:val="0"/>
      <w:bCs w:val="0"/>
      <w:i/>
      <w:iCs/>
      <w:sz w:val="23"/>
      <w:szCs w:val="23"/>
      <w:shd w:val="clear" w:color="auto" w:fill="FFFFFF"/>
    </w:rPr>
  </w:style>
  <w:style w:type="character" w:customStyle="1" w:styleId="414">
    <w:name w:val="Заголовок №4 + Не полужирный1"/>
    <w:basedOn w:val="43"/>
    <w:uiPriority w:val="99"/>
    <w:rsid w:val="007448A9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90">
    <w:name w:val="Основной текст + Полужирный9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3">
    <w:name w:val="Основной текст + Полужирный8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5">
    <w:name w:val="Основной текст + Курсив3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5">
    <w:name w:val="Основной текст + Полужирный7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"/>
    <w:uiPriority w:val="99"/>
    <w:rsid w:val="007448A9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character" w:customStyle="1" w:styleId="2a">
    <w:name w:val="Основной текст + Курсив2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2">
    <w:name w:val="Основной текст + Полужирный6"/>
    <w:aliases w:val="Курсив4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40">
    <w:name w:val="Заголовок №44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2">
    <w:name w:val="Основной текст + Полужирный5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b">
    <w:name w:val="Основной текст + Полужирный4"/>
    <w:aliases w:val="Курсив3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6">
    <w:name w:val="Основной текст + Полужирный3"/>
    <w:aliases w:val="Курсив2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30">
    <w:name w:val="Заголовок №43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b">
    <w:name w:val="Основной текст + Полужирный2"/>
    <w:basedOn w:val="10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a">
    <w:name w:val="Основной текст + Курсив1"/>
    <w:basedOn w:val="10"/>
    <w:uiPriority w:val="99"/>
    <w:rsid w:val="007448A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b">
    <w:name w:val="Основной текст + Полужирный1"/>
    <w:aliases w:val="Курсив1"/>
    <w:basedOn w:val="10"/>
    <w:uiPriority w:val="99"/>
    <w:rsid w:val="007448A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23">
    <w:name w:val="Заголовок №42"/>
    <w:basedOn w:val="43"/>
    <w:uiPriority w:val="99"/>
    <w:rsid w:val="007448A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7448A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Сноска (2)"/>
    <w:basedOn w:val="a"/>
    <w:link w:val="2"/>
    <w:uiPriority w:val="99"/>
    <w:rsid w:val="007448A9"/>
    <w:pPr>
      <w:shd w:val="clear" w:color="auto" w:fill="FFFFFF"/>
      <w:spacing w:after="0" w:line="240" w:lineRule="atLeast"/>
      <w:ind w:firstLine="520"/>
      <w:jc w:val="both"/>
    </w:pPr>
    <w:rPr>
      <w:rFonts w:ascii="Times New Roman" w:hAnsi="Times New Roman" w:cs="Times New Roman"/>
      <w:noProof/>
      <w:sz w:val="16"/>
      <w:szCs w:val="16"/>
    </w:rPr>
  </w:style>
  <w:style w:type="paragraph" w:customStyle="1" w:styleId="31">
    <w:name w:val="Заголовок №31"/>
    <w:basedOn w:val="a"/>
    <w:link w:val="3"/>
    <w:uiPriority w:val="99"/>
    <w:rsid w:val="007448A9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7448A9"/>
    <w:pPr>
      <w:shd w:val="clear" w:color="auto" w:fill="FFFFFF"/>
      <w:spacing w:before="600" w:after="0" w:line="274" w:lineRule="exact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Body Text"/>
    <w:basedOn w:val="a"/>
    <w:link w:val="10"/>
    <w:uiPriority w:val="99"/>
    <w:rsid w:val="007448A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7448A9"/>
  </w:style>
  <w:style w:type="character" w:customStyle="1" w:styleId="250">
    <w:name w:val="Основной текст Знак25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241">
    <w:name w:val="Основной текст Знак24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231">
    <w:name w:val="Основной текст Знак23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221">
    <w:name w:val="Основной текст Знак22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213">
    <w:name w:val="Основной текст Знак21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201">
    <w:name w:val="Основной текст Знак20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90">
    <w:name w:val="Основной текст Знак19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80">
    <w:name w:val="Основной текст Знак18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70">
    <w:name w:val="Основной текст Знак17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60">
    <w:name w:val="Основной текст Знак16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50">
    <w:name w:val="Основной текст Знак15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40">
    <w:name w:val="Основной текст Знак14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30">
    <w:name w:val="Основной текст Знак13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21">
    <w:name w:val="Основной текст Знак12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11">
    <w:name w:val="Основной текст Знак11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102">
    <w:name w:val="Основной текст Знак10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91">
    <w:name w:val="Основной текст Знак9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84">
    <w:name w:val="Основной текст Знак8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76">
    <w:name w:val="Основной текст Знак7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63">
    <w:name w:val="Основной текст Знак6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53">
    <w:name w:val="Основной текст Знак5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4c">
    <w:name w:val="Основной текст Знак4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37">
    <w:name w:val="Основной текст Знак3"/>
    <w:basedOn w:val="a0"/>
    <w:uiPriority w:val="99"/>
    <w:semiHidden/>
    <w:rsid w:val="007448A9"/>
    <w:rPr>
      <w:rFonts w:cs="Arial Unicode MS"/>
      <w:color w:val="000000"/>
    </w:rPr>
  </w:style>
  <w:style w:type="character" w:customStyle="1" w:styleId="2c">
    <w:name w:val="Основной текст Знак2"/>
    <w:basedOn w:val="a0"/>
    <w:uiPriority w:val="99"/>
    <w:semiHidden/>
    <w:rsid w:val="007448A9"/>
    <w:rPr>
      <w:rFonts w:cs="Arial Unicode MS"/>
      <w:color w:val="000000"/>
    </w:rPr>
  </w:style>
  <w:style w:type="paragraph" w:customStyle="1" w:styleId="12">
    <w:name w:val="Заголовок №1"/>
    <w:basedOn w:val="a"/>
    <w:link w:val="11"/>
    <w:uiPriority w:val="99"/>
    <w:rsid w:val="007448A9"/>
    <w:pPr>
      <w:shd w:val="clear" w:color="auto" w:fill="FFFFFF"/>
      <w:spacing w:before="1080" w:after="1080" w:line="240" w:lineRule="atLeast"/>
      <w:outlineLvl w:val="0"/>
    </w:pPr>
    <w:rPr>
      <w:rFonts w:ascii="Times New Roman" w:hAnsi="Times New Roman" w:cs="Times New Roman"/>
      <w:b/>
      <w:bCs/>
      <w:sz w:val="39"/>
      <w:szCs w:val="39"/>
    </w:rPr>
  </w:style>
  <w:style w:type="paragraph" w:customStyle="1" w:styleId="211">
    <w:name w:val="Заголовок №21"/>
    <w:basedOn w:val="a"/>
    <w:link w:val="23"/>
    <w:uiPriority w:val="99"/>
    <w:rsid w:val="007448A9"/>
    <w:pPr>
      <w:shd w:val="clear" w:color="auto" w:fill="FFFFFF"/>
      <w:spacing w:before="1080" w:after="60" w:line="240" w:lineRule="atLeast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3">
    <w:name w:val="Основной текст (3)"/>
    <w:basedOn w:val="a"/>
    <w:link w:val="32"/>
    <w:uiPriority w:val="99"/>
    <w:rsid w:val="007448A9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7448A9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7448A9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7448A9"/>
    <w:pPr>
      <w:shd w:val="clear" w:color="auto" w:fill="FFFFFF"/>
      <w:spacing w:before="240" w:after="240" w:line="240" w:lineRule="atLeas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411">
    <w:name w:val="Заголовок №41"/>
    <w:basedOn w:val="a"/>
    <w:link w:val="43"/>
    <w:uiPriority w:val="99"/>
    <w:rsid w:val="007448A9"/>
    <w:pPr>
      <w:shd w:val="clear" w:color="auto" w:fill="FFFFFF"/>
      <w:spacing w:after="240" w:line="274" w:lineRule="exact"/>
      <w:jc w:val="center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21">
    <w:name w:val="Заголовок №4 (2)"/>
    <w:basedOn w:val="a"/>
    <w:link w:val="420"/>
    <w:uiPriority w:val="99"/>
    <w:rsid w:val="007448A9"/>
    <w:pPr>
      <w:shd w:val="clear" w:color="auto" w:fill="FFFFFF"/>
      <w:spacing w:before="240" w:after="0" w:line="274" w:lineRule="exact"/>
      <w:jc w:val="both"/>
      <w:outlineLvl w:val="3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7448A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7448A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af0">
    <w:name w:val="List Paragraph"/>
    <w:basedOn w:val="a"/>
    <w:uiPriority w:val="34"/>
    <w:qFormat/>
    <w:rsid w:val="007448A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d">
    <w:name w:val="Body Text 2"/>
    <w:basedOn w:val="a"/>
    <w:link w:val="2e"/>
    <w:uiPriority w:val="99"/>
    <w:unhideWhenUsed/>
    <w:rsid w:val="007448A9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uiPriority w:val="99"/>
    <w:rsid w:val="007448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448A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48A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rsid w:val="007448A9"/>
    <w:pPr>
      <w:spacing w:after="0" w:line="240" w:lineRule="auto"/>
    </w:pPr>
    <w:rPr>
      <w:rFonts w:ascii="Calibri" w:eastAsia="Arial Unicode MS" w:hAnsi="Calibri" w:cs="Times New Roman"/>
      <w:lang w:eastAsia="ru-RU"/>
    </w:rPr>
  </w:style>
  <w:style w:type="paragraph" w:styleId="af3">
    <w:name w:val="footnote text"/>
    <w:basedOn w:val="a"/>
    <w:link w:val="af4"/>
    <w:uiPriority w:val="99"/>
    <w:semiHidden/>
    <w:rsid w:val="007448A9"/>
    <w:pPr>
      <w:spacing w:after="0" w:line="360" w:lineRule="auto"/>
      <w:ind w:firstLine="851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7448A9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7448A9"/>
    <w:rPr>
      <w:rFonts w:cs="Times New Roman"/>
      <w:vertAlign w:val="superscript"/>
    </w:rPr>
  </w:style>
  <w:style w:type="paragraph" w:styleId="2f">
    <w:name w:val="Body Text Indent 2"/>
    <w:basedOn w:val="a"/>
    <w:link w:val="2f0"/>
    <w:uiPriority w:val="99"/>
    <w:semiHidden/>
    <w:unhideWhenUsed/>
    <w:rsid w:val="007448A9"/>
    <w:pPr>
      <w:spacing w:after="120" w:line="480" w:lineRule="auto"/>
      <w:ind w:left="283"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2f0">
    <w:name w:val="Основной текст с отступом 2 Знак"/>
    <w:basedOn w:val="a0"/>
    <w:link w:val="2f"/>
    <w:uiPriority w:val="99"/>
    <w:semiHidden/>
    <w:rsid w:val="007448A9"/>
    <w:rPr>
      <w:rFonts w:ascii="Times New Roman" w:eastAsia="Arial Unicode MS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5561</Words>
  <Characters>31699</Characters>
  <Application>Microsoft Office Word</Application>
  <DocSecurity>0</DocSecurity>
  <Lines>264</Lines>
  <Paragraphs>74</Paragraphs>
  <ScaleCrop>false</ScaleCrop>
  <Company>Reanimator Extreme Edition</Company>
  <LinksUpToDate>false</LinksUpToDate>
  <CharactersWithSpaces>37186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2018-05-25T12:53:00Z</dcterms:created>
  <dcterms:modified xsi:type="dcterms:W3CDTF">2018-05-30T05:28:00Z</dcterms:modified>
</cp:coreProperties>
</file>