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2B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F:\рабочие программы Строжевской\тит листы физ-р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Строжевской\тит листы физ-р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2BA" w:rsidRDefault="007762BA">
      <w:pPr>
        <w:rPr>
          <w:lang w:val="en-US"/>
        </w:rPr>
      </w:pPr>
    </w:p>
    <w:p w:rsidR="007762BA" w:rsidRDefault="007762BA">
      <w:pPr>
        <w:rPr>
          <w:lang w:val="en-US"/>
        </w:rPr>
      </w:pPr>
    </w:p>
    <w:p w:rsidR="007762BA" w:rsidRDefault="007762BA">
      <w:pPr>
        <w:rPr>
          <w:lang w:val="en-US"/>
        </w:rPr>
      </w:pPr>
    </w:p>
    <w:p w:rsidR="007762BA" w:rsidRDefault="007762BA">
      <w:pPr>
        <w:rPr>
          <w:lang w:val="en-US"/>
        </w:rPr>
      </w:pP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67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en-US"/>
        </w:rPr>
      </w:pP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ПОЯСНИТЕЛЬНАЯ ЗАПИСКА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5" w:firstLine="6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Данная рабочая программа разработана в соответствие с требованиями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Федерального компонента государственного образовательного  стандарта основного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общего образования по физической культуре, авторской рабочей программы «Физическая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культура» В.И.Ляха 5-9 классы, Москва «Просвещение» 2012 г. и на основе авторской комплексной программы физического воспитания учащихся 1-11 классов, авторы В.И.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Лях, А.А. Зданевич, Москва «Просвещение» 2011 г.  Программа рассчитана на 510 часов</w:t>
      </w:r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класс - 102ч., б класс - 102ч.. 7 класс - 102ч.. 8 класс - 102ч.. 9 класс - 102ч.. разработана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ступень обучения (5 лет).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При составлении рабочей программы учтены рекомендации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инструктивно-методических писем «О преподавании предмета «Физическая культура» в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общеобразовательных учреждениях Белгородской области» ОГАОУ ДГЮ БелИРО.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Целью школьного физического воспитания является формирование разносторонне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физически развитой личности, способной активно использовать ценности физической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культуры для укрепления и длительного сохранения собственного здоровья, оптимизации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трудовой деятельности и организации активного отдыха.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практических задач: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развитие основных физических качеств и способностей, укрепление здоровья,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расширение функциональных возможностей организма;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формирование культуры движений, обогащение двигательного опыта физическими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упражнениями с общеразвивающей и корригирующей направленностью; приобретение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навыков в физкультурно-оздоровительной и спортивно-оздоровительной деятельности: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освоение знаний о физической культуре и спорте, их истории и современном развитии,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роли в формировании здорового образа жизни: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24" w:right="10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углубление представления об основных видах спорта, соревнованиях, снарядах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инвентаре, соблюдение правил техники безопасности во время занятий, оказание первой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помощи при травмах.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Программа «Физического воспитания» для 5-9 классов рассчигана на 510 часов и </w:t>
      </w: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которых: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5 классе - 102 ч. (3 часа в неделю)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 6 классе - 102 ч. (3 часа в неделю)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 7 классе - 102 ч. (3 часа в неделю)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 8 классе - 102 ч. (3 часа в неделю)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 9 классе - 102 ч. (3 часа в неделю)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4" w:lineRule="exact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Для реализации рабочей программы используется учебно-методический комплекс: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 рабочая   программа   «Физическая   культура»   5-9   классы   (автор   В.И.   Лях,   М.: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Просвещение, 2012).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lef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Комплексная  программа физического  воспитания  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1-11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классы  -  В.И.Лях.  А.  А.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Зданеви</w:t>
      </w: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М. Просвещение 2011.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74" w:lineRule="exact"/>
        <w:ind w:left="134" w:righ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 Учебник « Физическая культура 5-7 классы» МЛ. Виленский - М.. Просвещение 2014г.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74" w:lineRule="exact"/>
        <w:ind w:left="134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5-9 классах текущий и рубежный 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уровнем освоения программы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обеспечивается в процессе уроков по усмотрению учителя. Преобладающими формами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текущего контроля являются: контрольные упражнения и оценивание техники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выполнения упражнения. Входной контроль проводится в начале учебного года в виде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контрольных упражнений (тестов), промежуточный контроль в конце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полугодия в форме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тестирования (15-20 минут), итоговый контроль в конце года также в виде контрольных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упражнений (тестов). В целях дальнейшего совершенствования государственной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политики в области физической культуры и спорта, создания эффективной системы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физического воспитания с 1 сентября 2014г. введён в действие Всероссийский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физкультурно-спортивньтй комплекс ГТО. Подготовка и сдача видов испытаний (тестов) и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норм осуществляется в течение учебного года, согласно графику УФК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МП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администрации муниципального района «Город Валуйки и Валуйский район».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Авторская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программа определяет базовую (обязательную) часть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учебною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курса, конкретизирует содержание его предметных тем и дает примерное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распределение учебных часов на их изучение и вариативную.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4" w:lineRule="exact"/>
        <w:ind w:left="845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4" w:lineRule="exact"/>
        <w:ind w:left="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 авторскую программу вносятся следующие изменения: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39" w:right="10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материал вариативной части связан с региональными особенностями. В целях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повышения интереса к занятиям физической культурой и спортом и возрождения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народных традиций в школах Белгородской области в программу по физической культуре включены занятия по футболу и русской лапте, также на уроках использую гея подвижные и спортивные игры для освоения и закрепления программного материала.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34" w:right="5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связи с изменением погодных условий, не позволяющих проводить уроки лыжной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подготовки, производится замена программного материала в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четверти. Уроки лыжной подготовки могут быть заменены на уроки кроссовой подготовки, либо будет произведена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перестановка программного материала (например, в начале четверти проводятся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спортивные игры, а затем, если позволяют погодные условия - лыжная подготовка).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firstLine="85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рабочую программу  включены теоретические сведения по разделам: «Что вам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надо знать?». «Назовые виды спорта школьной программы». «Самостоятельные занятия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физическими упражнениями».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Занятия по физическому воспитанию с обучающимися,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отнесённых по состоянию здоровья к подготовительной медицинской группе, проводятся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учебной программой, но при условии более постепенного освоения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комплекса двигательных навыков и умений, особенно связанных с предъявлением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организму повышенных требований.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Временно пополняют эту группу дети, перенесшие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заболевания. При улучшении состояния здоровья и физического развития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осле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медицинского осмотра они переводятся в основную медицинскую группу.</w:t>
      </w:r>
    </w:p>
    <w:p w:rsidR="007762BA" w:rsidRPr="003552B5" w:rsidRDefault="007762BA" w:rsidP="007762BA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firstLine="85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Личностные, метапредметные и предметные результаты.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4" w:lineRule="exact"/>
        <w:ind w:firstLine="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образовательного стандарта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(Приказ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Министерства образования и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науки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Федерации от 6 октября 2009 г. №373) данная рабочая программа для 5-9 классов направлена на достижение обучающимися личностных, метапредметных и предметных результатов по физической культуре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.</w:t>
      </w:r>
      <w:proofErr w:type="gramEnd"/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293"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чувства гордости за свою Родину, российский народ, и историю России,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осознание своей этичности и национальной принадлежности.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 формирование уважительного отношения к культуре других народов;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развитие мотивов учебной деятельности и личностный смысл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учения</w:t>
      </w:r>
      <w:proofErr w:type="gramStart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ринятие 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освоение социальной роли обучающего;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4" w:after="0"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развитие этических чувств, доброжелательности и эмоционально-нравственной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отзывчивости, понимания и сопереживания чувствам других людей;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сотрудничества со сверстниками и взрослыми в разных социальных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ситуациях, умение не создавать конфликты и находить выходы из спорных ситуаций: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83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4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 формирование эстетических потребностей, ценностей и чувств;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 формирование установки на безопасный, здоровый образ жизни.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83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овладение способностью принимать и сохранять цели и задачи учебной деятельности,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поиска средств её осуществления;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83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 формирование умения планировать, контролировать и оценивать учебные действия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поставленной задачей и условиями её реализации: определять наиболее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эффективные способы достижения результата: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- определение общей цели и путей её достижения: умение договариваться о распределении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функций и ролей в совместной деятельности; осуществлять взаимный контроль в совмест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ной деятельности, адекватно оценивать собственное поведение и поведение окружающих: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83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готовность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конструктивно разрешать конфликты посредством учёта интересов сторон 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сотрудничества;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овладение начальными сведениями о сущности и особенностях объектов,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процессов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явлений действительности в соответствии с содержанием конкретного учебного предмета: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83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овладение базовыми предметными и межпредметными понятиями, отражающими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естественные связи и отношения между объектами и процессами.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4" w:after="0" w:line="278" w:lineRule="exact"/>
        <w:ind w:left="4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Предметные результаты</w:t>
      </w:r>
    </w:p>
    <w:p w:rsidR="007762BA" w:rsidRDefault="007762BA" w:rsidP="007762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понимание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роли и значения физической культуры в формировании личностных качеств,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активном   включении   в   здоровый   образ   жизни,   укреплении   и   сохранении   здоровья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человека (физического, социального и психическою), её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позитивном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влиянии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на 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(физическое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нтеллектуальное,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эмоциональное,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социальное):</w:t>
      </w:r>
    </w:p>
    <w:p w:rsidR="007762BA" w:rsidRDefault="007762BA" w:rsidP="007762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овладение умениями организовывать здоровьесберегающую жизнедеятельность (режим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дня, утренняя зарядка, оздоровительные мероприятия, подвижные игры и т.д.);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формирование навыка систематического наблюдения за своим физическим состоянием,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величиной физических нагрузок, данными мониторинга здоровья (рост, масса тела и др.),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развития основных физических качеств (силы, быстроты, выносливости,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координации, гибкости).</w:t>
      </w:r>
      <w:proofErr w:type="gramEnd"/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264" w:after="0" w:line="278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Обучающиеся должны: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называть, описывать и раскрывать: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•роль и значение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занятий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физическими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упражнениями в жизни младшего школьника;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•значение правильного режима дня, правильного 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питания</w:t>
      </w:r>
      <w:proofErr w:type="gramStart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роцедур закаливания,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утренней гигиенической гимнастики, физкультурных пауз в течение учебного дня;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•связь физической подготовки с развитием двигательных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качеств,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опорно-двигательной,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дыхательной и кровеносной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систем;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•значение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физической нагрузки 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способы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сё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регулирования: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•причины    возникновения   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травм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во    время  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занятийфизическими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упражнениями.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профилактику травматизма: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уметь: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выполнять упражнения для профилактики нарушений осанки, плоскостопия, зрения;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•выполнять упражнения дыхательной гимнастики, психорегуляции;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•составлять при помощи взрослых индивидуальные комплексы упражнений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самостоятельных занятий физической культурой;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•варьировать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предложенные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комплексы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упражнений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утренней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гигиенической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гимнастики, физкультминуток;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•выполнять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упражнения и простейшие акробатические и гимнастические комбинации,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упражнения лёгкой атлетики;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•выполнять двигательные действия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передвижении на лыжах и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плавани</w:t>
      </w:r>
      <w:proofErr w:type="gramStart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климатических и погодных условий требованиям к организации лыжной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подготовки и занятий плаванием):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•участвовать в подвижных играх и организовывать подвижные 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>игры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сверстниками,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оценивать результаты подвижных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игр: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•выполнять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игровые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футболе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, баскетболе и волейболе, играть по упрощённым правилам;</w:t>
      </w:r>
    </w:p>
    <w:p w:rsidR="007762BA" w:rsidRDefault="007762BA" w:rsidP="007762BA">
      <w:p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•организовывать и соблюдать правильный режим дня;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•подсчитывать частоту сердечных сокращений и дыхательных движений для контроля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состояния организма во время занятий физическими упражнениями;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•измерять собственные массу и длину тела;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•оказывать доврачебную помощь при лёгких травмах опорно-двигательного аппарата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кожных покровов.</w:t>
      </w:r>
    </w:p>
    <w:p w:rsidR="007762BA" w:rsidRDefault="007762BA" w:rsidP="007762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left="3014" w:right="300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right="300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73B9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II</w:t>
      </w:r>
      <w:r w:rsidRPr="00073B9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Содержание  учебного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предмета.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left="3014" w:right="30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История физической культуры.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природе.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Физическая культура (основные понятия).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передвижений и её основные показатели. Всестороннее и гармоничное физическое развитие. Адаптивная физическая культура.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Спортивная подготовка.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44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Здоровый образ жизни и здоровье. Допинг. Концепция честного спорта. Профессионально-прикладная физическая подготовка. 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5" w:right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Физическая культура человека.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личности.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 w:right="13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двигательной (физкультурной) деятельности.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Организация и проведение самостоятельных занятий физической культурой.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и физкультпауз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(подвижных перемен).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культуры.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9" w:right="8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Самонаблюдение 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самоконтроль.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Оценка эффективности занятий физкультурно-оздоровительной деятельностью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ценка техники движений, способы выявления и устранения ошибок в технике выполнения упражнений (технических ошибок).Измерение резервов организма и состояния здоровья с помощью функциональных проб.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10" w:after="0" w:line="278" w:lineRule="exac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24" w:right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Физкультурно-оздоровительная деятельность.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Оздорови тельные формы занятий 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режиме учебного дня и учебной недели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ндивидуальные комплексы адаптивной (лечебной) и корригирующей физической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культуры.</w:t>
      </w:r>
    </w:p>
    <w:p w:rsidR="007762BA" w:rsidRDefault="007762BA" w:rsidP="007762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Спортивно-оздоровительная деятельность с общеразвивающей направленностью.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Гимнастика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основами акробатики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рганизующие команды и приёмы.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Акробатические упражнения и комбинации. Ритмическая гимнастика (девочки).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порные прыжки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пражнения и комбинации на гимнастическом бревне (девочки).Упражнения и комбинации на гимнастической перекладине (мальчики).Упражнения и комбинации на гимнастических брусьях: упражнения на параллельных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брусьях (мальчики); упражнения на разновысоких брусьях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(девочки). </w:t>
      </w:r>
    </w:p>
    <w:p w:rsidR="007762BA" w:rsidRDefault="007762BA" w:rsidP="00776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Лёгкая атлетика.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Беговые упражнения. Прыжковые упражнения. Метание малого мяча.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Лыжные гонки.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Передвижения на лыжах.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Спортивные игры.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Баскетбол. Волейбол. Футбол.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Лапта</w:t>
      </w:r>
      <w:proofErr w:type="gramStart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гра по правилам. 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 xml:space="preserve">Прикладно-ориентированная подготовка.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Прикладно-ориентиро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ванные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упражнения.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Упражнения общеразвивающей направленности.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Общефизическая подготовка. 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after="0" w:line="278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гибкости, координации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движений</w:t>
      </w:r>
      <w:proofErr w:type="gramStart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илы,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выносливости.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lef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Лёгкая атлетика.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выносливости, силы, быстроты, координации движений.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ind w:left="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Лыжная подготовка (лыжные гонки).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выносливости</w:t>
      </w:r>
      <w:proofErr w:type="gramStart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илы,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координации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движений, быстроты.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Баскетбол.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Развитие быстроты, силы, выносливости, координации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движений.</w:t>
      </w:r>
    </w:p>
    <w:p w:rsidR="007762BA" w:rsidRDefault="007762BA" w:rsidP="007762BA">
      <w:pPr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Футбол.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Развитие быстроты, силы, выносливости.</w:t>
      </w:r>
    </w:p>
    <w:p w:rsidR="007762BA" w:rsidRPr="005D3E2F" w:rsidRDefault="007762BA" w:rsidP="00776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Times New Roman" w:hAnsi="Times New Roman"/>
          <w:b/>
          <w:bCs/>
          <w:spacing w:val="-3"/>
          <w:w w:val="96"/>
        </w:rPr>
      </w:pPr>
    </w:p>
    <w:p w:rsidR="007762BA" w:rsidRPr="00073B9D" w:rsidRDefault="007762BA" w:rsidP="00776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Times New Roman" w:hAnsi="Times New Roman" w:cs="Times New Roman"/>
          <w:b/>
          <w:bCs/>
          <w:spacing w:val="-3"/>
          <w:w w:val="96"/>
          <w:sz w:val="24"/>
          <w:szCs w:val="24"/>
        </w:rPr>
      </w:pPr>
      <w:r w:rsidRPr="00073B9D">
        <w:rPr>
          <w:rFonts w:ascii="Times New Roman" w:hAnsi="Times New Roman" w:cs="Times New Roman"/>
          <w:b/>
          <w:bCs/>
          <w:spacing w:val="-3"/>
          <w:w w:val="96"/>
          <w:sz w:val="24"/>
          <w:szCs w:val="24"/>
          <w:lang w:val="en-US"/>
        </w:rPr>
        <w:t xml:space="preserve">III. </w:t>
      </w:r>
      <w:r w:rsidRPr="00073B9D">
        <w:rPr>
          <w:rFonts w:ascii="Times New Roman" w:hAnsi="Times New Roman" w:cs="Times New Roman"/>
          <w:b/>
          <w:bCs/>
          <w:spacing w:val="-3"/>
          <w:w w:val="96"/>
          <w:sz w:val="24"/>
          <w:szCs w:val="24"/>
        </w:rPr>
        <w:t>Тематическое планирование</w:t>
      </w:r>
    </w:p>
    <w:p w:rsidR="007762BA" w:rsidRPr="00430A4C" w:rsidRDefault="007762BA" w:rsidP="00776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Times New Roman" w:hAnsi="Times New Roman"/>
          <w:b/>
          <w:bCs/>
          <w:spacing w:val="-3"/>
          <w:w w:val="96"/>
        </w:rPr>
      </w:pPr>
    </w:p>
    <w:tbl>
      <w:tblPr>
        <w:tblW w:w="9880" w:type="dxa"/>
        <w:tblInd w:w="-51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316"/>
        <w:gridCol w:w="996"/>
        <w:gridCol w:w="1140"/>
        <w:gridCol w:w="856"/>
        <w:gridCol w:w="855"/>
        <w:gridCol w:w="856"/>
        <w:gridCol w:w="861"/>
      </w:tblGrid>
      <w:tr w:rsidR="007762BA" w:rsidRPr="00430A4C" w:rsidTr="00032E09">
        <w:trPr>
          <w:trHeight w:hRule="exact" w:val="387"/>
        </w:trPr>
        <w:tc>
          <w:tcPr>
            <w:tcW w:w="4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  <w:t>Тема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  <w:t>Рабочая</w:t>
            </w:r>
          </w:p>
        </w:tc>
        <w:tc>
          <w:tcPr>
            <w:tcW w:w="45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1"/>
                <w:sz w:val="24"/>
                <w:szCs w:val="24"/>
              </w:rPr>
              <w:t>Количество часов</w:t>
            </w:r>
          </w:p>
        </w:tc>
      </w:tr>
      <w:tr w:rsidR="007762BA" w:rsidRPr="00430A4C" w:rsidTr="00032E09">
        <w:trPr>
          <w:trHeight w:hRule="exact" w:val="294"/>
        </w:trPr>
        <w:tc>
          <w:tcPr>
            <w:tcW w:w="4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1"/>
                <w:sz w:val="24"/>
                <w:szCs w:val="24"/>
              </w:rPr>
              <w:t>Классы</w:t>
            </w:r>
          </w:p>
        </w:tc>
      </w:tr>
      <w:tr w:rsidR="007762BA" w:rsidRPr="00430A4C" w:rsidTr="00032E09">
        <w:trPr>
          <w:trHeight w:hRule="exact" w:val="613"/>
        </w:trPr>
        <w:tc>
          <w:tcPr>
            <w:tcW w:w="4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2BA" w:rsidRPr="00430A4C" w:rsidRDefault="007762BA" w:rsidP="00032E09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BA" w:rsidRPr="00430A4C" w:rsidRDefault="007762BA" w:rsidP="00032E09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w w:val="96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762BA" w:rsidRPr="00430A4C" w:rsidTr="00032E09">
        <w:trPr>
          <w:trHeight w:hRule="exact" w:val="386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62BA" w:rsidRPr="00430A4C" w:rsidRDefault="007762BA" w:rsidP="00032E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pacing w:val="-16"/>
                <w:w w:val="96"/>
                <w:sz w:val="24"/>
                <w:szCs w:val="24"/>
              </w:rPr>
              <w:t>Базовая часть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BA" w:rsidRPr="00430A4C" w:rsidRDefault="007762BA" w:rsidP="00032E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pacing w:val="-16"/>
                <w:w w:val="96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7762BA" w:rsidRPr="00430A4C" w:rsidTr="00032E09">
        <w:trPr>
          <w:gridAfter w:val="6"/>
          <w:wAfter w:w="5564" w:type="dxa"/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w w:val="96"/>
                <w:sz w:val="24"/>
                <w:szCs w:val="24"/>
              </w:rPr>
              <w:t>Знания о физической культуре</w:t>
            </w:r>
          </w:p>
        </w:tc>
      </w:tr>
      <w:tr w:rsidR="007762BA" w:rsidRPr="00430A4C" w:rsidTr="00032E09">
        <w:trPr>
          <w:trHeight w:hRule="exact" w:val="309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w w:val="96"/>
                <w:sz w:val="24"/>
                <w:szCs w:val="24"/>
              </w:rPr>
              <w:t>Гимнастика с элементами акро</w:t>
            </w:r>
            <w:r w:rsidRPr="00430A4C"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  <w:t>батики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62BA" w:rsidRPr="00430A4C" w:rsidTr="00032E09">
        <w:trPr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w w:val="96"/>
                <w:sz w:val="24"/>
                <w:szCs w:val="24"/>
              </w:rPr>
              <w:t>Легкая атлетика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762BA" w:rsidRPr="00430A4C" w:rsidTr="00032E09">
        <w:trPr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  <w:t>Лыжная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62BA" w:rsidRPr="00430A4C" w:rsidTr="00032E09">
        <w:trPr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pacing w:val="-2"/>
                <w:w w:val="96"/>
                <w:sz w:val="24"/>
                <w:szCs w:val="24"/>
              </w:rPr>
              <w:t>Кроссовая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2BA" w:rsidRPr="00430A4C" w:rsidTr="00032E09">
        <w:trPr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62BA" w:rsidRPr="00430A4C" w:rsidTr="00032E09">
        <w:trPr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7762BA" w:rsidRPr="00430A4C" w:rsidTr="00032E09">
        <w:trPr>
          <w:trHeight w:hRule="exact" w:val="258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Спортивные игры (баскетбол, футбол)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62BA" w:rsidRPr="00430A4C" w:rsidTr="00032E09">
        <w:trPr>
          <w:trHeight w:hRule="exact" w:val="247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  <w:t>Элементы единоборства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w w:val="96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62BA" w:rsidRPr="00430A4C" w:rsidTr="00032E09">
        <w:trPr>
          <w:trHeight w:hRule="exact" w:val="262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5"/>
                <w:w w:val="96"/>
                <w:sz w:val="24"/>
                <w:szCs w:val="24"/>
              </w:rPr>
              <w:t>Общее количество часов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A4C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7762BA" w:rsidRPr="00430A4C" w:rsidTr="00032E09">
        <w:trPr>
          <w:trHeight w:hRule="exact" w:val="262"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w w:val="96"/>
                <w:sz w:val="24"/>
                <w:szCs w:val="24"/>
              </w:rPr>
            </w:pPr>
            <w:r w:rsidRPr="00430A4C">
              <w:rPr>
                <w:rFonts w:ascii="Times New Roman" w:hAnsi="Times New Roman"/>
                <w:spacing w:val="-5"/>
                <w:w w:val="96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w w:val="96"/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2BA" w:rsidRPr="00430A4C" w:rsidRDefault="007762BA" w:rsidP="0003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  <w:r w:rsidRPr="00430A4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7762BA" w:rsidRPr="007762BA" w:rsidRDefault="007762BA">
      <w:pPr>
        <w:rPr>
          <w:lang w:val="en-US"/>
        </w:rPr>
      </w:pPr>
    </w:p>
    <w:sectPr w:rsidR="007762BA" w:rsidRPr="0077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835"/>
    <w:multiLevelType w:val="hybridMultilevel"/>
    <w:tmpl w:val="9FA28626"/>
    <w:lvl w:ilvl="0" w:tplc="0666DDA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2BA"/>
    <w:rsid w:val="0077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7762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2018-05-29T07:22:00Z</dcterms:created>
  <dcterms:modified xsi:type="dcterms:W3CDTF">2018-05-29T07:24:00Z</dcterms:modified>
</cp:coreProperties>
</file>